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9E" w:rsidRPr="0013023E" w:rsidRDefault="007D3E22" w:rsidP="00AC4353">
      <w:pPr>
        <w:rPr>
          <w:lang w:val="en-US" w:eastAsia="fr-FR"/>
        </w:rPr>
      </w:pPr>
      <w:bookmarkStart w:id="0" w:name="_GoBack"/>
      <w:r w:rsidRPr="0013023E">
        <w:rPr>
          <w:lang w:val="en-US" w:eastAsia="fr-BE" w:bidi="ar-SA"/>
        </w:rPr>
        <w:drawing>
          <wp:inline distT="0" distB="0" distL="0" distR="0" wp14:anchorId="102DEA4C" wp14:editId="4C822D8A">
            <wp:extent cx="2566670" cy="908050"/>
            <wp:effectExtent l="19050" t="0" r="5080" b="0"/>
            <wp:docPr id="5" name="Picture 272" descr="Logo CADA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Logo CADA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D43" w:rsidRPr="0013023E">
        <w:rPr>
          <w:lang w:val="en-US" w:eastAsia="fr-BE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919EF5C" wp14:editId="3300694D">
                <wp:simplePos x="0" y="0"/>
                <wp:positionH relativeFrom="page">
                  <wp:posOffset>0</wp:posOffset>
                </wp:positionH>
                <wp:positionV relativeFrom="margin">
                  <wp:posOffset>0</wp:posOffset>
                </wp:positionV>
                <wp:extent cx="7552690" cy="8862695"/>
                <wp:effectExtent l="0" t="0" r="8255" b="1905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8862695"/>
                          <a:chOff x="0" y="1440"/>
                          <a:chExt cx="12239" cy="12960"/>
                        </a:xfrm>
                      </wpg:grpSpPr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4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370" w:rsidRDefault="00763370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9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370" w:rsidRDefault="00763370">
                              <w:pPr>
                                <w:jc w:val="right"/>
                                <w:rPr>
                                  <w:sz w:val="96"/>
                                  <w:szCs w:val="96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676A55" w:themeColor="text2"/>
                                  <w:sz w:val="80"/>
                                  <w:szCs w:val="80"/>
                                  <w:lang w:val="fr-FR"/>
                                </w:rPr>
                                <w:alias w:val="Titre"/>
                                <w:id w:val="3374165"/>
                                <w:placeholder>
                                  <w:docPart w:val="F5F16B37C50D4DF685DE900AAE849432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763370" w:rsidRPr="00F84E93" w:rsidRDefault="00763370" w:rsidP="00F27F47">
                                  <w:pPr>
                                    <w:spacing w:after="0"/>
                                    <w:ind w:right="-387"/>
                                    <w:rPr>
                                      <w:b/>
                                      <w:bCs/>
                                      <w:color w:val="676A55" w:themeColor="text2"/>
                                      <w:sz w:val="68"/>
                                      <w:szCs w:val="6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76A55" w:themeColor="text2"/>
                                      <w:sz w:val="80"/>
                                      <w:szCs w:val="80"/>
                                    </w:rPr>
                                    <w:t>Bureautique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72A376" w:themeColor="accent1"/>
                                  <w:sz w:val="56"/>
                                  <w:szCs w:val="40"/>
                                  <w:lang w:val="fr-FR"/>
                                </w:rPr>
                                <w:alias w:val="Sous-titre"/>
                                <w:id w:val="3374166"/>
                                <w:placeholder>
                                  <w:docPart w:val="3FE8CD8BDF2E463882205A2D7F59BF2E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763370" w:rsidRPr="00E718DF" w:rsidRDefault="00763370">
                                  <w:pPr>
                                    <w:rPr>
                                      <w:b/>
                                      <w:bCs/>
                                      <w:color w:val="72A376" w:themeColor="accent1"/>
                                      <w:sz w:val="36"/>
                                      <w:szCs w:val="4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2A376" w:themeColor="accent1"/>
                                      <w:sz w:val="56"/>
                                      <w:szCs w:val="40"/>
                                      <w:lang w:val="fr-FR"/>
                                    </w:rPr>
                                    <w:t>Outlook® - Shortcuts list</w:t>
                                  </w:r>
                                </w:p>
                              </w:sdtContent>
                            </w:sdt>
                            <w:p w:rsidR="00763370" w:rsidRDefault="00763370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20"/>
                                  <w:szCs w:val="32"/>
                                  <w:lang w:val="fr-FR"/>
                                </w:rPr>
                              </w:pPr>
                              <w:sdt>
                                <w:sdt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18"/>
                                    <w:szCs w:val="32"/>
                                    <w:lang w:val="fr-FR"/>
                                  </w:rPr>
                                  <w:alias w:val="Auteur"/>
                                  <w:id w:val="24692804"/>
                                  <w:placeholder>
                                    <w:docPart w:val="2EAE9679C29045DBB937A236C8125098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Content>
                                  <w:r w:rsidRPr="00E718DF"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18"/>
                                      <w:szCs w:val="32"/>
                                    </w:rPr>
                                    <w:t>Daniel DEVEAUX</w:t>
                                  </w:r>
                                </w:sdtContent>
                              </w:sdt>
                            </w:p>
                            <w:p w:rsidR="00763370" w:rsidRDefault="00763370">
                              <w:pPr>
                                <w:rPr>
                                  <w:b/>
                                  <w:bCs/>
                                  <w:i/>
                                  <w:color w:val="808080" w:themeColor="text1" w:themeTint="7F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color w:val="808080" w:themeColor="text1" w:themeTint="7F"/>
                                  <w:sz w:val="16"/>
                                  <w:szCs w:val="16"/>
                                  <w:lang w:val="fr-FR"/>
                                </w:rPr>
                                <w:t>B</w:t>
                              </w:r>
                              <w:r w:rsidRPr="00CC7D72">
                                <w:rPr>
                                  <w:b/>
                                  <w:bCs/>
                                  <w:i/>
                                  <w:color w:val="808080" w:themeColor="text1" w:themeTint="7F"/>
                                  <w:sz w:val="16"/>
                                  <w:szCs w:val="16"/>
                                  <w:lang w:val="fr-FR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808080" w:themeColor="text1" w:themeTint="7F"/>
                                  <w:sz w:val="16"/>
                                  <w:szCs w:val="16"/>
                                  <w:lang w:val="fr-FR"/>
                                </w:rPr>
                                <w:t>é sur la documentation de Microsoft®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3919EF5C" id="Group 2" o:spid="_x0000_s1026" style="position:absolute;left:0;text-align:left;margin-left:0;margin-top:0;width:594.7pt;height:697.85pt;z-index:251660288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" path="m,l17,2863,7132,2578r,-2378l,xe" fillcolor="#b8d1ba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" path="m,569l,2930r3466,620l3466,,,569xe" fillcolor="#dce8dc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" path="m,l,3550,1591,2746r,-2009l,xe" fillcolor="#b8d1ba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" path="m,921l2060,r16,3851l,2981,,921xe" fillcolor="#dce8dc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" path="m,l17,3835,6011,2629r,-1390l,xe" fillcolor="#b8d1ba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" path="m,1038l,2411,4102,3432,4102,,,1038xe" fillcolor="#dce8dc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" filled="f" stroked="f">
                  <v:textbox style="mso-fit-shape-to-text:t">
                    <w:txbxContent>
                      <w:p w:rsidR="00763370" w:rsidRDefault="00763370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fr-FR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9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" filled="f" stroked="f">
                  <v:textbox style="mso-fit-shape-to-text:t">
                    <w:txbxContent>
                      <w:p w:rsidR="00763370" w:rsidRDefault="00763370">
                        <w:pPr>
                          <w:jc w:val="right"/>
                          <w:rPr>
                            <w:sz w:val="96"/>
                            <w:szCs w:val="96"/>
                            <w:lang w:val="fr-FR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676A55" w:themeColor="text2"/>
                            <w:sz w:val="80"/>
                            <w:szCs w:val="80"/>
                            <w:lang w:val="fr-FR"/>
                          </w:rPr>
                          <w:alias w:val="Titre"/>
                          <w:id w:val="3374165"/>
                          <w:placeholder>
                            <w:docPart w:val="F5F16B37C50D4DF685DE900AAE84943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763370" w:rsidRPr="00F84E93" w:rsidRDefault="00763370" w:rsidP="00F27F47">
                            <w:pPr>
                              <w:spacing w:after="0"/>
                              <w:ind w:right="-387"/>
                              <w:rPr>
                                <w:b/>
                                <w:bCs/>
                                <w:color w:val="676A55" w:themeColor="text2"/>
                                <w:sz w:val="68"/>
                                <w:szCs w:val="6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76A55" w:themeColor="text2"/>
                                <w:sz w:val="80"/>
                                <w:szCs w:val="80"/>
                              </w:rPr>
                              <w:t>Bureautique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72A376" w:themeColor="accent1"/>
                            <w:sz w:val="56"/>
                            <w:szCs w:val="40"/>
                            <w:lang w:val="fr-FR"/>
                          </w:rPr>
                          <w:alias w:val="Sous-titre"/>
                          <w:id w:val="3374166"/>
                          <w:placeholder>
                            <w:docPart w:val="3FE8CD8BDF2E463882205A2D7F59BF2E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763370" w:rsidRPr="00E718DF" w:rsidRDefault="00763370">
                            <w:pPr>
                              <w:rPr>
                                <w:b/>
                                <w:bCs/>
                                <w:color w:val="72A376" w:themeColor="accent1"/>
                                <w:sz w:val="36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2A376" w:themeColor="accent1"/>
                                <w:sz w:val="56"/>
                                <w:szCs w:val="40"/>
                                <w:lang w:val="fr-FR"/>
                              </w:rPr>
                              <w:t>Outlook® - Shortcuts list</w:t>
                            </w:r>
                          </w:p>
                        </w:sdtContent>
                      </w:sdt>
                      <w:p w:rsidR="00763370" w:rsidRDefault="00763370">
                        <w:pPr>
                          <w:rPr>
                            <w:b/>
                            <w:bCs/>
                            <w:color w:val="808080" w:themeColor="text1" w:themeTint="7F"/>
                            <w:sz w:val="20"/>
                            <w:szCs w:val="32"/>
                            <w:lang w:val="fr-FR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color w:val="808080" w:themeColor="text1" w:themeTint="7F"/>
                              <w:sz w:val="18"/>
                              <w:szCs w:val="32"/>
                              <w:lang w:val="fr-FR"/>
                            </w:rPr>
                            <w:alias w:val="Auteur"/>
                            <w:id w:val="24692804"/>
                            <w:placeholder>
                              <w:docPart w:val="2EAE9679C29045DBB937A236C8125098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 w:rsidRPr="00E718DF">
                              <w:rPr>
                                <w:b/>
                                <w:bCs/>
                                <w:color w:val="808080" w:themeColor="text1" w:themeTint="7F"/>
                                <w:sz w:val="18"/>
                                <w:szCs w:val="32"/>
                              </w:rPr>
                              <w:t>Daniel DEVEAUX</w:t>
                            </w:r>
                          </w:sdtContent>
                        </w:sdt>
                      </w:p>
                      <w:p w:rsidR="00763370" w:rsidRDefault="00763370">
                        <w:pPr>
                          <w:rPr>
                            <w:b/>
                            <w:bCs/>
                            <w:i/>
                            <w:color w:val="808080" w:themeColor="text1" w:themeTint="7F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b/>
                            <w:bCs/>
                            <w:i/>
                            <w:color w:val="808080" w:themeColor="text1" w:themeTint="7F"/>
                            <w:sz w:val="16"/>
                            <w:szCs w:val="16"/>
                            <w:lang w:val="fr-FR"/>
                          </w:rPr>
                          <w:t>B</w:t>
                        </w:r>
                        <w:r w:rsidRPr="00CC7D72">
                          <w:rPr>
                            <w:b/>
                            <w:bCs/>
                            <w:i/>
                            <w:color w:val="808080" w:themeColor="text1" w:themeTint="7F"/>
                            <w:sz w:val="16"/>
                            <w:szCs w:val="16"/>
                            <w:lang w:val="fr-FR"/>
                          </w:rPr>
                          <w:t>as</w:t>
                        </w:r>
                        <w:r>
                          <w:rPr>
                            <w:b/>
                            <w:bCs/>
                            <w:i/>
                            <w:color w:val="808080" w:themeColor="text1" w:themeTint="7F"/>
                            <w:sz w:val="16"/>
                            <w:szCs w:val="16"/>
                            <w:lang w:val="fr-FR"/>
                          </w:rPr>
                          <w:t>é sur la documentation de Microsoft®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960947" w:rsidRPr="0013023E" w:rsidRDefault="00960947" w:rsidP="00D050EB">
      <w:pPr>
        <w:rPr>
          <w:rFonts w:asciiTheme="minorHAnsi" w:eastAsia="Times New Roman" w:hAnsiTheme="minorHAnsi"/>
          <w:b/>
          <w:bCs/>
          <w:i/>
          <w:iCs/>
          <w:sz w:val="24"/>
          <w:szCs w:val="24"/>
          <w:lang w:val="en-US" w:eastAsia="fr-FR"/>
        </w:rPr>
      </w:pPr>
      <w:r w:rsidRPr="0013023E">
        <w:rPr>
          <w:rFonts w:eastAsia="Times New Roman"/>
          <w:lang w:val="en-US" w:eastAsia="fr-FR"/>
        </w:rPr>
        <w:br w:type="page"/>
      </w:r>
    </w:p>
    <w:p w:rsidR="009E1959" w:rsidRDefault="00703312">
      <w:pPr>
        <w:pStyle w:val="TM1"/>
        <w:tabs>
          <w:tab w:val="left" w:pos="440"/>
          <w:tab w:val="right" w:leader="underscore" w:pos="906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r w:rsidRPr="0013023E">
        <w:rPr>
          <w:rFonts w:eastAsia="Times New Roman"/>
          <w:i w:val="0"/>
          <w:iCs w:val="0"/>
          <w:lang w:val="en-US" w:eastAsia="fr-FR"/>
        </w:rPr>
        <w:lastRenderedPageBreak/>
        <w:fldChar w:fldCharType="begin"/>
      </w:r>
      <w:r w:rsidR="00E54DF3" w:rsidRPr="0013023E">
        <w:rPr>
          <w:rFonts w:eastAsia="Times New Roman"/>
          <w:lang w:val="en-US" w:eastAsia="fr-FR"/>
        </w:rPr>
        <w:instrText xml:space="preserve"> TOC \o "1-3" \h \z \u </w:instrText>
      </w:r>
      <w:r w:rsidRPr="0013023E">
        <w:rPr>
          <w:rFonts w:eastAsia="Times New Roman"/>
          <w:i w:val="0"/>
          <w:iCs w:val="0"/>
          <w:lang w:val="en-US" w:eastAsia="fr-FR"/>
        </w:rPr>
        <w:fldChar w:fldCharType="separate"/>
      </w:r>
      <w:hyperlink w:anchor="_Toc444766476" w:history="1">
        <w:r w:rsidR="009E1959" w:rsidRPr="000A0C34">
          <w:rPr>
            <w:rStyle w:val="Lienhypertexte"/>
            <w:noProof/>
          </w:rPr>
          <w:t>1</w:t>
        </w:r>
        <w:r w:rsidR="009E1959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 w:bidi="ar-SA"/>
          </w:rPr>
          <w:tab/>
        </w:r>
        <w:r w:rsidR="009E1959" w:rsidRPr="000A0C34">
          <w:rPr>
            <w:rStyle w:val="Lienhypertexte"/>
            <w:noProof/>
          </w:rPr>
          <w:t>Préambule</w:t>
        </w:r>
        <w:r w:rsidR="009E1959">
          <w:rPr>
            <w:noProof/>
            <w:webHidden/>
          </w:rPr>
          <w:tab/>
        </w:r>
        <w:r w:rsidR="009E1959">
          <w:rPr>
            <w:noProof/>
            <w:webHidden/>
          </w:rPr>
          <w:fldChar w:fldCharType="begin"/>
        </w:r>
        <w:r w:rsidR="009E1959">
          <w:rPr>
            <w:noProof/>
            <w:webHidden/>
          </w:rPr>
          <w:instrText xml:space="preserve"> PAGEREF _Toc444766476 \h </w:instrText>
        </w:r>
        <w:r w:rsidR="009E1959">
          <w:rPr>
            <w:noProof/>
            <w:webHidden/>
          </w:rPr>
        </w:r>
        <w:r w:rsidR="009E1959">
          <w:rPr>
            <w:noProof/>
            <w:webHidden/>
          </w:rPr>
          <w:fldChar w:fldCharType="separate"/>
        </w:r>
        <w:r w:rsidR="009E1959">
          <w:rPr>
            <w:noProof/>
            <w:webHidden/>
          </w:rPr>
          <w:t>4</w:t>
        </w:r>
        <w:r w:rsidR="009E1959"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77" w:history="1">
        <w:r w:rsidRPr="000A0C34">
          <w:rPr>
            <w:rStyle w:val="Lienhypertexte"/>
            <w:noProof/>
            <w:lang w:val="en-US"/>
          </w:rPr>
          <w:t>La précision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78" w:history="1">
        <w:r w:rsidRPr="000A0C34">
          <w:rPr>
            <w:rStyle w:val="Lienhypertexte"/>
            <w:noProof/>
            <w:lang w:val="en-US"/>
          </w:rPr>
          <w:t>L'observation.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79" w:history="1">
        <w:r w:rsidRPr="000A0C34">
          <w:rPr>
            <w:rStyle w:val="Lienhypertexte"/>
            <w:noProof/>
            <w:lang w:val="en-US"/>
          </w:rPr>
          <w:t>La curiosité.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1"/>
        <w:tabs>
          <w:tab w:val="left" w:pos="440"/>
          <w:tab w:val="right" w:leader="underscore" w:pos="906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hyperlink w:anchor="_Toc444766480" w:history="1">
        <w:r w:rsidRPr="000A0C34">
          <w:rPr>
            <w:rStyle w:val="Lienhypertexte"/>
            <w:noProof/>
          </w:rPr>
          <w:t>2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</w:rPr>
          <w:t>MICROSOFT OUTLOOK SHORTCUT KEYS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81" w:history="1">
        <w:r w:rsidRPr="000A0C34">
          <w:rPr>
            <w:rStyle w:val="Lienhypertexte"/>
            <w:noProof/>
            <w:lang w:val="en-US"/>
          </w:rPr>
          <w:t>2.1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Main 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82" w:history="1">
        <w:r w:rsidRPr="000A0C34">
          <w:rPr>
            <w:rStyle w:val="Lienhypertexte"/>
            <w:noProof/>
            <w:lang w:val="en-US"/>
          </w:rPr>
          <w:t>2.2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MICROSOFT OFFICE - OUTLOOK 2013 KEYBOARD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83" w:history="1">
        <w:r w:rsidRPr="000A0C34">
          <w:rPr>
            <w:rStyle w:val="Lienhypertexte"/>
            <w:noProof/>
            <w:lang w:val="en-US"/>
          </w:rPr>
          <w:t>2.2.1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USER INTERFACE NAVIGATION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84" w:history="1">
        <w:r w:rsidRPr="000A0C34">
          <w:rPr>
            <w:rStyle w:val="Lienhypertexte"/>
            <w:noProof/>
            <w:lang w:val="en-US"/>
          </w:rPr>
          <w:t>2.2.2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SEARCH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85" w:history="1">
        <w:r w:rsidRPr="000A0C34">
          <w:rPr>
            <w:rStyle w:val="Lienhypertexte"/>
            <w:noProof/>
            <w:lang w:val="en-US"/>
          </w:rPr>
          <w:t>2.2.3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FLAGS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86" w:history="1">
        <w:r w:rsidRPr="000A0C34">
          <w:rPr>
            <w:rStyle w:val="Lienhypertexte"/>
            <w:noProof/>
            <w:lang w:val="en-US"/>
          </w:rPr>
          <w:t>2.2.4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COLOR CATEGORIES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87" w:history="1">
        <w:r w:rsidRPr="000A0C34">
          <w:rPr>
            <w:rStyle w:val="Lienhypertexte"/>
            <w:noProof/>
            <w:lang w:val="en-US"/>
          </w:rPr>
          <w:t>2.2.5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CREATE AN ITEM OR 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88" w:history="1">
        <w:r w:rsidRPr="000A0C34">
          <w:rPr>
            <w:rStyle w:val="Lienhypertexte"/>
            <w:noProof/>
            <w:lang w:val="en-US"/>
          </w:rPr>
          <w:t>2.2.6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ALL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89" w:history="1">
        <w:r w:rsidRPr="000A0C34">
          <w:rPr>
            <w:rStyle w:val="Lienhypertexte"/>
            <w:noProof/>
            <w:lang w:val="en-US"/>
          </w:rPr>
          <w:t>2.2.7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E-MAIL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0" w:history="1">
        <w:r w:rsidRPr="000A0C34">
          <w:rPr>
            <w:rStyle w:val="Lienhypertexte"/>
            <w:noProof/>
            <w:lang w:val="en-US"/>
          </w:rPr>
          <w:t>2.3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CALENDAR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1" w:history="1">
        <w:r w:rsidRPr="000A0C34">
          <w:rPr>
            <w:rStyle w:val="Lienhypertexte"/>
            <w:noProof/>
            <w:lang w:val="en-US"/>
          </w:rPr>
          <w:t>2.4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CONTACTS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10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492" w:history="1">
        <w:r w:rsidRPr="000A0C34">
          <w:rPr>
            <w:rStyle w:val="Lienhypertexte"/>
            <w:noProof/>
            <w:lang w:val="en-US"/>
          </w:rPr>
          <w:t>2.4.1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IN THE ELECTRONIC BUSINESS CARDS DIALOG 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3" w:history="1">
        <w:r w:rsidRPr="000A0C34">
          <w:rPr>
            <w:rStyle w:val="Lienhypertexte"/>
            <w:noProof/>
            <w:lang w:val="en-US"/>
          </w:rPr>
          <w:t>2.5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4" w:history="1">
        <w:r w:rsidRPr="000A0C34">
          <w:rPr>
            <w:rStyle w:val="Lienhypertexte"/>
            <w:noProof/>
            <w:lang w:val="en-US"/>
          </w:rPr>
          <w:t>2.6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FORMAT 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5" w:history="1">
        <w:r w:rsidRPr="000A0C34">
          <w:rPr>
            <w:rStyle w:val="Lienhypertexte"/>
            <w:noProof/>
            <w:lang w:val="en-US"/>
          </w:rPr>
          <w:t>2.7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ADD WEB INFORMATION TO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6" w:history="1">
        <w:r w:rsidRPr="000A0C34">
          <w:rPr>
            <w:rStyle w:val="Lienhypertexte"/>
            <w:noProof/>
            <w:lang w:val="en-US"/>
          </w:rPr>
          <w:t>2.8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PRINT PREVIEW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7" w:history="1">
        <w:r w:rsidRPr="000A0C34">
          <w:rPr>
            <w:rStyle w:val="Lienhypertexte"/>
            <w:noProof/>
            <w:lang w:val="en-US"/>
          </w:rPr>
          <w:t>2.9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SEND/RECEIVE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8" w:history="1">
        <w:r w:rsidRPr="000A0C34">
          <w:rPr>
            <w:rStyle w:val="Lienhypertexte"/>
            <w:noProof/>
            <w:lang w:val="en-US"/>
          </w:rPr>
          <w:t>2.10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VISUAL BASIC EDITOR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499" w:history="1">
        <w:r w:rsidRPr="000A0C34">
          <w:rPr>
            <w:rStyle w:val="Lienhypertexte"/>
            <w:noProof/>
            <w:lang w:val="en-US"/>
          </w:rPr>
          <w:t>2.11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Macros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500" w:history="1">
        <w:r w:rsidRPr="000A0C34">
          <w:rPr>
            <w:rStyle w:val="Lienhypertexte"/>
            <w:noProof/>
            <w:lang w:val="en-US"/>
          </w:rPr>
          <w:t>2.12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FORMS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501" w:history="1">
        <w:r w:rsidRPr="000A0C34">
          <w:rPr>
            <w:rStyle w:val="Lienhypertexte"/>
            <w:noProof/>
            <w:lang w:val="en-US"/>
          </w:rPr>
          <w:t>2.13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VIEWS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02" w:history="1">
        <w:r w:rsidRPr="000A0C34">
          <w:rPr>
            <w:rStyle w:val="Lienhypertexte"/>
            <w:noProof/>
            <w:lang w:val="en-US"/>
          </w:rPr>
          <w:t>2.13.1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Table view - General 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03" w:history="1">
        <w:r w:rsidRPr="000A0C34">
          <w:rPr>
            <w:rStyle w:val="Lienhypertexte"/>
            <w:noProof/>
            <w:lang w:val="en-US"/>
          </w:rPr>
          <w:t>2.13.2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With a group selected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04" w:history="1">
        <w:r w:rsidRPr="000A0C34">
          <w:rPr>
            <w:rStyle w:val="Lienhypertexte"/>
            <w:noProof/>
            <w:lang w:val="en-US"/>
          </w:rPr>
          <w:t>2.13.3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All 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505" w:history="1">
        <w:r w:rsidRPr="000A0C34">
          <w:rPr>
            <w:rStyle w:val="Lienhypertexte"/>
            <w:noProof/>
            <w:lang w:val="en-US"/>
          </w:rPr>
          <w:t>2.14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CALENDAR DAY/WEEK/MONTH 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06" w:history="1">
        <w:r w:rsidRPr="000A0C34">
          <w:rPr>
            <w:rStyle w:val="Lienhypertexte"/>
            <w:noProof/>
            <w:lang w:val="en-US"/>
          </w:rPr>
          <w:t>2.14.1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All three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07" w:history="1">
        <w:r w:rsidRPr="000A0C34">
          <w:rPr>
            <w:rStyle w:val="Lienhypertexte"/>
            <w:noProof/>
            <w:lang w:val="en-US"/>
          </w:rPr>
          <w:t>2.14.2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DAY 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08" w:history="1">
        <w:r w:rsidRPr="000A0C34">
          <w:rPr>
            <w:rStyle w:val="Lienhypertexte"/>
            <w:noProof/>
            <w:lang w:val="en-US"/>
          </w:rPr>
          <w:t>2.14.3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WEEK 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09" w:history="1">
        <w:r w:rsidRPr="000A0C34">
          <w:rPr>
            <w:rStyle w:val="Lienhypertexte"/>
            <w:noProof/>
            <w:lang w:val="en-US"/>
          </w:rPr>
          <w:t>2.14.4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MONTH 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10" w:history="1">
        <w:r w:rsidRPr="000A0C34">
          <w:rPr>
            <w:rStyle w:val="Lienhypertexte"/>
            <w:noProof/>
            <w:lang w:val="en-US"/>
          </w:rPr>
          <w:t>2.14.5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DATE NAVIGATOR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511" w:history="1">
        <w:r w:rsidRPr="000A0C34">
          <w:rPr>
            <w:rStyle w:val="Lienhypertexte"/>
            <w:noProof/>
            <w:lang w:val="en-US"/>
          </w:rPr>
          <w:t>2.15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BUSINESS CARDS VIEW OR ADDRESS CARDS 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12" w:history="1">
        <w:r w:rsidRPr="000A0C34">
          <w:rPr>
            <w:rStyle w:val="Lienhypertexte"/>
            <w:noProof/>
            <w:lang w:val="en-US"/>
          </w:rPr>
          <w:t>2.15.1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General 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3"/>
        <w:tabs>
          <w:tab w:val="left" w:pos="1320"/>
          <w:tab w:val="right" w:leader="underscore" w:pos="9061"/>
        </w:tabs>
        <w:rPr>
          <w:rFonts w:eastAsiaTheme="minorEastAsia" w:cstheme="minorBidi"/>
          <w:noProof/>
          <w:sz w:val="22"/>
          <w:szCs w:val="22"/>
          <w:lang w:eastAsia="fr-BE" w:bidi="ar-SA"/>
        </w:rPr>
      </w:pPr>
      <w:hyperlink w:anchor="_Toc444766513" w:history="1">
        <w:r w:rsidRPr="000A0C34">
          <w:rPr>
            <w:rStyle w:val="Lienhypertexte"/>
            <w:noProof/>
            <w:lang w:val="en-US"/>
          </w:rPr>
          <w:t>2.15.2</w:t>
        </w:r>
        <w:r>
          <w:rPr>
            <w:rFonts w:eastAsiaTheme="minorEastAsia" w:cstheme="minorBidi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Move between fields in an open card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2"/>
        <w:tabs>
          <w:tab w:val="left" w:pos="880"/>
          <w:tab w:val="right" w:leader="underscore" w:pos="9061"/>
        </w:tabs>
        <w:rPr>
          <w:rFonts w:eastAsiaTheme="minorEastAsia" w:cstheme="minorBidi"/>
          <w:b w:val="0"/>
          <w:bCs w:val="0"/>
          <w:noProof/>
          <w:lang w:eastAsia="fr-BE" w:bidi="ar-SA"/>
        </w:rPr>
      </w:pPr>
      <w:hyperlink w:anchor="_Toc444766514" w:history="1">
        <w:r w:rsidRPr="000A0C34">
          <w:rPr>
            <w:rStyle w:val="Lienhypertexte"/>
            <w:noProof/>
            <w:lang w:val="en-US"/>
          </w:rPr>
          <w:t>2.16</w:t>
        </w:r>
        <w:r>
          <w:rPr>
            <w:rFonts w:eastAsiaTheme="minorEastAsia" w:cstheme="minorBidi"/>
            <w:b w:val="0"/>
            <w:bCs w:val="0"/>
            <w:noProof/>
            <w:lang w:eastAsia="fr-BE" w:bidi="ar-SA"/>
          </w:rPr>
          <w:tab/>
        </w:r>
        <w:r w:rsidRPr="000A0C34">
          <w:rPr>
            <w:rStyle w:val="Lienhypertexte"/>
            <w:noProof/>
            <w:lang w:val="en-US"/>
          </w:rPr>
          <w:t>TIMELINE VIEW (TASKS OR JOURNAL)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1"/>
        <w:tabs>
          <w:tab w:val="left" w:pos="440"/>
          <w:tab w:val="right" w:leader="underscore" w:pos="906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hyperlink w:anchor="_Toc444766515" w:history="1">
        <w:r w:rsidRPr="000A0C34">
          <w:rPr>
            <w:rStyle w:val="Lienhypertexte"/>
            <w:noProof/>
          </w:rPr>
          <w:t>3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</w:rPr>
          <w:t>HOW TO CREATE APPLICATION HOTKEY FOR MSOUTLOOK?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1"/>
        <w:tabs>
          <w:tab w:val="left" w:pos="440"/>
          <w:tab w:val="right" w:leader="underscore" w:pos="906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hyperlink w:anchor="_Toc444766516" w:history="1">
        <w:r w:rsidRPr="000A0C34">
          <w:rPr>
            <w:rStyle w:val="Lienhypertexte"/>
            <w:noProof/>
          </w:rPr>
          <w:t>4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</w:rPr>
          <w:t>CONCLUDING WORDS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E1959" w:rsidRDefault="009E1959">
      <w:pPr>
        <w:pStyle w:val="TM1"/>
        <w:tabs>
          <w:tab w:val="left" w:pos="440"/>
          <w:tab w:val="right" w:leader="underscore" w:pos="9061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 w:bidi="ar-SA"/>
        </w:rPr>
      </w:pPr>
      <w:hyperlink w:anchor="_Toc444766517" w:history="1">
        <w:r w:rsidRPr="000A0C34">
          <w:rPr>
            <w:rStyle w:val="Lienhypertexte"/>
            <w:noProof/>
          </w:rPr>
          <w:t>5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 w:bidi="ar-SA"/>
          </w:rPr>
          <w:tab/>
        </w:r>
        <w:r w:rsidRPr="000A0C34">
          <w:rPr>
            <w:rStyle w:val="Lienhypertexte"/>
            <w:noProof/>
          </w:rPr>
          <w:t>Divers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_Toc444766517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D11C7" w:rsidRPr="0013023E" w:rsidRDefault="00703312" w:rsidP="009F592C">
      <w:pPr>
        <w:pStyle w:val="TM1"/>
        <w:tabs>
          <w:tab w:val="right" w:leader="underscore" w:pos="9017"/>
        </w:tabs>
        <w:rPr>
          <w:lang w:val="en-US"/>
        </w:rPr>
      </w:pPr>
      <w:r w:rsidRPr="0013023E">
        <w:rPr>
          <w:lang w:val="en-US"/>
        </w:rPr>
        <w:fldChar w:fldCharType="end"/>
      </w:r>
    </w:p>
    <w:p w:rsidR="00014714" w:rsidRPr="0013023E" w:rsidRDefault="00014714" w:rsidP="00014714">
      <w:pPr>
        <w:pStyle w:val="Titre1"/>
      </w:pPr>
      <w:bookmarkStart w:id="1" w:name="_Toc32895963"/>
      <w:bookmarkStart w:id="2" w:name="_Toc237231750"/>
      <w:bookmarkStart w:id="3" w:name="_Toc444766476"/>
      <w:r w:rsidRPr="0013023E">
        <w:lastRenderedPageBreak/>
        <w:t>Préambule</w:t>
      </w:r>
      <w:bookmarkEnd w:id="1"/>
      <w:bookmarkEnd w:id="2"/>
      <w:bookmarkEnd w:id="3"/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Je prétends qu'il faut avoir 3 qualités principales pour travailler en Windows.</w:t>
      </w:r>
    </w:p>
    <w:p w:rsidR="00014714" w:rsidRPr="0013023E" w:rsidRDefault="00014714" w:rsidP="00785D43">
      <w:pPr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 w:rsidRPr="0013023E">
        <w:rPr>
          <w:rFonts w:cs="Arial"/>
          <w:lang w:val="en-US"/>
        </w:rPr>
        <w:t>La précision</w:t>
      </w:r>
    </w:p>
    <w:p w:rsidR="00014714" w:rsidRPr="0013023E" w:rsidRDefault="00014714" w:rsidP="00785D43">
      <w:pPr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 w:rsidRPr="0013023E">
        <w:rPr>
          <w:rFonts w:cs="Arial"/>
          <w:lang w:val="en-US"/>
        </w:rPr>
        <w:t>L'Observation</w:t>
      </w:r>
    </w:p>
    <w:p w:rsidR="00014714" w:rsidRPr="0013023E" w:rsidRDefault="00014714" w:rsidP="00785D43">
      <w:pPr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 w:rsidRPr="0013023E">
        <w:rPr>
          <w:rFonts w:cs="Arial"/>
          <w:lang w:val="en-US"/>
        </w:rPr>
        <w:t>La Curiosité</w:t>
      </w:r>
    </w:p>
    <w:p w:rsidR="00014714" w:rsidRPr="0013023E" w:rsidRDefault="00014714" w:rsidP="00014714">
      <w:pPr>
        <w:pStyle w:val="Titre2"/>
        <w:numPr>
          <w:ilvl w:val="1"/>
          <w:numId w:val="0"/>
        </w:numPr>
        <w:pBdr>
          <w:bottom w:val="none" w:sz="0" w:space="0" w:color="auto"/>
          <w:right w:val="none" w:sz="0" w:space="0" w:color="auto"/>
        </w:pBdr>
        <w:shd w:val="clear" w:color="auto" w:fill="auto"/>
        <w:tabs>
          <w:tab w:val="num" w:pos="576"/>
        </w:tabs>
        <w:spacing w:before="240" w:after="60" w:line="360" w:lineRule="auto"/>
        <w:ind w:left="576" w:hanging="576"/>
        <w:rPr>
          <w:lang w:val="en-US"/>
        </w:rPr>
      </w:pPr>
      <w:bookmarkStart w:id="4" w:name="_Toc32895964"/>
      <w:bookmarkStart w:id="5" w:name="_Toc237231751"/>
      <w:bookmarkStart w:id="6" w:name="_Toc444766477"/>
      <w:r w:rsidRPr="0013023E">
        <w:rPr>
          <w:lang w:val="en-US"/>
        </w:rPr>
        <w:t>La précision</w:t>
      </w:r>
      <w:bookmarkEnd w:id="4"/>
      <w:bookmarkEnd w:id="5"/>
      <w:bookmarkEnd w:id="6"/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Prenons Excel en exemple.  Avez-vous déjà observé le changement de forme de la trace de la souris sur l’écran à l'approche de la "case courante" (A1 à l'ouverture).  Un mouvement de quelques 10</w:t>
      </w:r>
      <w:r w:rsidRPr="0013023E">
        <w:rPr>
          <w:rFonts w:cs="Arial"/>
          <w:vertAlign w:val="superscript"/>
          <w:lang w:val="en-US"/>
        </w:rPr>
        <w:t>ème</w:t>
      </w:r>
      <w:r w:rsidRPr="0013023E">
        <w:rPr>
          <w:rFonts w:cs="Arial"/>
          <w:lang w:val="en-US"/>
        </w:rPr>
        <w:t xml:space="preserve"> de millimètres vous provoque l'apparition de 3 traces différentes.</w:t>
      </w:r>
    </w:p>
    <w:p w:rsidR="00263AFC" w:rsidRPr="0013023E" w:rsidRDefault="00263AFC" w:rsidP="00263AFC">
      <w:pPr>
        <w:tabs>
          <w:tab w:val="center" w:pos="4536"/>
          <w:tab w:val="right" w:pos="9071"/>
        </w:tabs>
        <w:rPr>
          <w:rFonts w:cs="Arial"/>
          <w:lang w:val="en-US"/>
        </w:rPr>
      </w:pPr>
      <w:r w:rsidRPr="0013023E">
        <w:rPr>
          <w:rFonts w:cs="Arial"/>
          <w:lang w:val="en-US" w:eastAsia="fr-BE" w:bidi="ar-SA"/>
        </w:rPr>
        <w:drawing>
          <wp:inline distT="0" distB="0" distL="0" distR="0" wp14:anchorId="5EF1A1DF" wp14:editId="76DBC73E">
            <wp:extent cx="1428750" cy="9525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23E">
        <w:rPr>
          <w:rFonts w:cs="Arial"/>
          <w:lang w:val="en-US"/>
        </w:rPr>
        <w:tab/>
      </w:r>
      <w:r w:rsidR="00014714" w:rsidRPr="0013023E">
        <w:rPr>
          <w:rFonts w:cs="Arial"/>
          <w:lang w:val="en-US" w:eastAsia="fr-BE" w:bidi="ar-SA"/>
        </w:rPr>
        <w:drawing>
          <wp:inline distT="0" distB="0" distL="0" distR="0" wp14:anchorId="6877908E" wp14:editId="4DF17B51">
            <wp:extent cx="1430655" cy="953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23E">
        <w:rPr>
          <w:rFonts w:cs="Arial"/>
          <w:lang w:val="en-US"/>
        </w:rPr>
        <w:tab/>
      </w:r>
      <w:r w:rsidR="00014714" w:rsidRPr="0013023E">
        <w:rPr>
          <w:rFonts w:cs="Arial"/>
          <w:lang w:val="en-US" w:eastAsia="fr-BE" w:bidi="ar-SA"/>
        </w:rPr>
        <w:drawing>
          <wp:inline distT="0" distB="0" distL="0" distR="0" wp14:anchorId="4414A333" wp14:editId="66C5AE05">
            <wp:extent cx="1428750" cy="9525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Qui dit changement de forme dit changement de rôle.  Voyez les illustrations ci-dessus</w:t>
      </w:r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Soyons donc précis</w:t>
      </w:r>
    </w:p>
    <w:p w:rsidR="00014714" w:rsidRPr="0013023E" w:rsidRDefault="00014714" w:rsidP="00014714">
      <w:pPr>
        <w:pStyle w:val="Titre2"/>
        <w:numPr>
          <w:ilvl w:val="1"/>
          <w:numId w:val="0"/>
        </w:numPr>
        <w:pBdr>
          <w:bottom w:val="none" w:sz="0" w:space="0" w:color="auto"/>
          <w:right w:val="none" w:sz="0" w:space="0" w:color="auto"/>
        </w:pBdr>
        <w:shd w:val="clear" w:color="auto" w:fill="auto"/>
        <w:tabs>
          <w:tab w:val="num" w:pos="576"/>
        </w:tabs>
        <w:spacing w:before="240" w:after="60" w:line="360" w:lineRule="auto"/>
        <w:ind w:left="576" w:hanging="576"/>
        <w:rPr>
          <w:lang w:val="en-US"/>
        </w:rPr>
      </w:pPr>
      <w:bookmarkStart w:id="7" w:name="_Toc32895965"/>
      <w:bookmarkStart w:id="8" w:name="_Toc237231752"/>
      <w:bookmarkStart w:id="9" w:name="_Toc444766478"/>
      <w:r w:rsidRPr="0013023E">
        <w:rPr>
          <w:lang w:val="en-US"/>
        </w:rPr>
        <w:t>L'observation.</w:t>
      </w:r>
      <w:bookmarkEnd w:id="7"/>
      <w:bookmarkEnd w:id="8"/>
      <w:bookmarkEnd w:id="9"/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 xml:space="preserve">Il y a tellement d'informations sur l'écran qu'il est parfois difficile de distinguer l'essentiel de l'accessoire.  Observer permet de voir certaines choses insoupçonnables </w:t>
      </w:r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Dans l'exemple ci-dessous vous constaterez que des cases contenant des chiffres sont sélectionnées.  Observer bien la barre d'état en bas de votre écran, vous verrez le total des éléments sélectionnés.</w:t>
      </w:r>
    </w:p>
    <w:p w:rsidR="00014714" w:rsidRPr="0013023E" w:rsidRDefault="00014714" w:rsidP="00014714">
      <w:pPr>
        <w:jc w:val="center"/>
        <w:rPr>
          <w:rFonts w:cs="Arial"/>
          <w:lang w:val="en-US"/>
        </w:rPr>
      </w:pPr>
      <w:r w:rsidRPr="0013023E">
        <w:rPr>
          <w:rFonts w:cs="Arial"/>
          <w:lang w:val="en-US" w:eastAsia="fr-BE" w:bidi="ar-SA"/>
        </w:rPr>
        <w:drawing>
          <wp:inline distT="0" distB="0" distL="0" distR="0" wp14:anchorId="48B1F57E" wp14:editId="6E23D064">
            <wp:extent cx="1325880" cy="2031365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Soyons donc observateur.</w:t>
      </w:r>
    </w:p>
    <w:p w:rsidR="00014714" w:rsidRPr="0013023E" w:rsidRDefault="00014714" w:rsidP="00014714">
      <w:pPr>
        <w:pStyle w:val="Titre2"/>
        <w:numPr>
          <w:ilvl w:val="1"/>
          <w:numId w:val="0"/>
        </w:numPr>
        <w:pBdr>
          <w:bottom w:val="none" w:sz="0" w:space="0" w:color="auto"/>
          <w:right w:val="none" w:sz="0" w:space="0" w:color="auto"/>
        </w:pBdr>
        <w:shd w:val="clear" w:color="auto" w:fill="auto"/>
        <w:tabs>
          <w:tab w:val="num" w:pos="576"/>
        </w:tabs>
        <w:spacing w:before="240" w:after="60" w:line="360" w:lineRule="auto"/>
        <w:ind w:left="576" w:hanging="576"/>
        <w:rPr>
          <w:lang w:val="en-US"/>
        </w:rPr>
      </w:pPr>
      <w:bookmarkStart w:id="10" w:name="_Toc32895966"/>
      <w:bookmarkStart w:id="11" w:name="_Toc237231753"/>
      <w:bookmarkStart w:id="12" w:name="_Toc444766479"/>
      <w:r w:rsidRPr="0013023E">
        <w:rPr>
          <w:lang w:val="en-US"/>
        </w:rPr>
        <w:lastRenderedPageBreak/>
        <w:t>La curiosité.</w:t>
      </w:r>
      <w:bookmarkEnd w:id="10"/>
      <w:bookmarkEnd w:id="11"/>
      <w:bookmarkEnd w:id="12"/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La curiosité est la qualité majeure permettant d'améliorer son savoir.  L'on peut assouvir sa curiosité en généralisant l'usage intensif du bouton droit de la souris.</w:t>
      </w:r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Tout objet, chose ou zone est presque toujours manipulable par le bouton droit de la souris.</w:t>
      </w:r>
    </w:p>
    <w:p w:rsidR="00014714" w:rsidRPr="0013023E" w:rsidRDefault="00014714" w:rsidP="00014714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>Dans votre feuille Excel, cliquez avec le bouton droit de la souris sur la zone où la somme de vos éléments sélectionnés est indiquée.  Sans cette curiosité, vous n'auriez peut-être jamais découvert que vous pouviez obtenir la moyenne de vos valeurs.</w:t>
      </w:r>
    </w:p>
    <w:p w:rsidR="00E718DF" w:rsidRPr="0013023E" w:rsidRDefault="00014714" w:rsidP="00014714">
      <w:pPr>
        <w:jc w:val="center"/>
        <w:rPr>
          <w:rFonts w:cs="Arial"/>
          <w:lang w:val="en-US"/>
        </w:rPr>
      </w:pPr>
      <w:r w:rsidRPr="0013023E">
        <w:rPr>
          <w:rFonts w:cs="Arial"/>
          <w:lang w:val="en-US" w:eastAsia="fr-BE" w:bidi="ar-SA"/>
        </w:rPr>
        <w:drawing>
          <wp:inline distT="0" distB="0" distL="0" distR="0" wp14:anchorId="6EFE8290" wp14:editId="34E3C06E">
            <wp:extent cx="2331720" cy="20834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DF" w:rsidRPr="0013023E" w:rsidRDefault="00E718DF" w:rsidP="00014714">
      <w:pPr>
        <w:jc w:val="center"/>
        <w:rPr>
          <w:rFonts w:cs="Arial"/>
          <w:lang w:val="en-US"/>
        </w:rPr>
      </w:pPr>
    </w:p>
    <w:p w:rsidR="00497741" w:rsidRPr="0013023E" w:rsidRDefault="00497741" w:rsidP="00014714">
      <w:pPr>
        <w:jc w:val="center"/>
        <w:rPr>
          <w:rFonts w:cs="Arial"/>
          <w:lang w:val="en-US"/>
        </w:rPr>
      </w:pPr>
    </w:p>
    <w:p w:rsidR="00E718DF" w:rsidRPr="0013023E" w:rsidRDefault="00497741" w:rsidP="00497741">
      <w:pPr>
        <w:pStyle w:val="Titre1"/>
      </w:pPr>
      <w:bookmarkStart w:id="13" w:name="_Toc237231758"/>
      <w:bookmarkStart w:id="14" w:name="_Toc444766480"/>
      <w:r w:rsidRPr="0013023E">
        <w:lastRenderedPageBreak/>
        <w:t>MICROSOFT OUTLOOK SHORTCUT KEYS</w:t>
      </w:r>
      <w:bookmarkEnd w:id="14"/>
    </w:p>
    <w:p w:rsidR="00497741" w:rsidRPr="0013023E" w:rsidRDefault="00497741" w:rsidP="00497741">
      <w:pPr>
        <w:pStyle w:val="Titre2"/>
        <w:rPr>
          <w:lang w:val="en-US"/>
        </w:rPr>
      </w:pPr>
      <w:bookmarkStart w:id="15" w:name="_Toc444766481"/>
      <w:r w:rsidRPr="0013023E">
        <w:rPr>
          <w:lang w:val="en-US"/>
        </w:rPr>
        <w:t>Main one</w:t>
      </w:r>
      <w:bookmarkEnd w:id="15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497741" w:rsidRPr="006A4D84" w:rsidTr="009A1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Which one</w:t>
            </w:r>
          </w:p>
        </w:tc>
        <w:tc>
          <w:tcPr>
            <w:tcW w:w="4531" w:type="dxa"/>
          </w:tcPr>
          <w:p w:rsidR="00497741" w:rsidRPr="006A4D84" w:rsidRDefault="009A18BF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Alt + S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Send the e-mail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C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Copy selected text.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X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Cut selected text.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P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Print selected text.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K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Complete the name or e-mail being typed in the email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address bar.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B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Bold highlighted selection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I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Italic highlighted selection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M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Send and receive all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U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Underline highlighted selection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R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Reply to an e-mail.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F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Forward an e-mail.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N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 new e-mail.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Y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Go to folder.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Shift + A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 new appointment to your calendar.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lastRenderedPageBreak/>
              <w:t>Ctrl + Shift + O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Open the Outbox.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Shift + I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Open the Inbox.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Shift + K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Add a new task.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Shift + C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 new contact.</w:t>
            </w:r>
          </w:p>
        </w:tc>
      </w:tr>
      <w:tr w:rsidR="00497741" w:rsidRPr="006A4D84" w:rsidTr="009A18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Shift + J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Create a new journal entry.</w:t>
            </w:r>
          </w:p>
        </w:tc>
      </w:tr>
      <w:tr w:rsidR="00497741" w:rsidRPr="006A4D84" w:rsidTr="009A1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97741" w:rsidRPr="006A4D84" w:rsidRDefault="00497741" w:rsidP="006A4D84">
            <w:r w:rsidRPr="006A4D84">
              <w:t>Ctrl + Shift + V</w:t>
            </w:r>
          </w:p>
        </w:tc>
        <w:tc>
          <w:tcPr>
            <w:tcW w:w="4531" w:type="dxa"/>
          </w:tcPr>
          <w:p w:rsidR="00497741" w:rsidRPr="006A4D84" w:rsidRDefault="00497741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Move folder</w:t>
            </w:r>
          </w:p>
        </w:tc>
      </w:tr>
    </w:tbl>
    <w:p w:rsidR="00497741" w:rsidRPr="0013023E" w:rsidRDefault="00497741" w:rsidP="00497741">
      <w:pPr>
        <w:pStyle w:val="Titre2"/>
        <w:rPr>
          <w:lang w:val="en-US" w:bidi="ar-SA"/>
        </w:rPr>
      </w:pPr>
      <w:bookmarkStart w:id="16" w:name="_Toc444766482"/>
      <w:r w:rsidRPr="0013023E">
        <w:rPr>
          <w:lang w:val="en-US" w:bidi="ar-SA"/>
        </w:rPr>
        <w:t>MICROSOFT OFFICE - OUTLOOK 2013 KEYBOARD</w:t>
      </w:r>
      <w:bookmarkEnd w:id="16"/>
    </w:p>
    <w:p w:rsidR="00497741" w:rsidRPr="0013023E" w:rsidRDefault="00497741" w:rsidP="009A18BF">
      <w:pPr>
        <w:pStyle w:val="Titre3"/>
        <w:rPr>
          <w:lang w:val="en-US" w:bidi="ar-SA"/>
        </w:rPr>
      </w:pPr>
      <w:bookmarkStart w:id="17" w:name="_Toc444766483"/>
      <w:r w:rsidRPr="0013023E">
        <w:rPr>
          <w:lang w:val="en-US" w:bidi="ar-SA"/>
        </w:rPr>
        <w:t>USER INTERFACE NAVIGATION</w:t>
      </w:r>
      <w:bookmarkEnd w:id="17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CTRL+1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Mail view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CTRL+2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Calendar view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CTRL+3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Contacts view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CTRL+4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Tasks view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CTRL+5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Notes view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CTRL+6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Folder List in Navigation Pane.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CTRL+7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Shortcuts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lastRenderedPageBreak/>
              <w:t xml:space="preserve">CTRL+PERIOD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next message (when current email</w:t>
            </w:r>
            <w:r w:rsidR="0039748B">
              <w:t xml:space="preserve"> </w:t>
            </w:r>
            <w:r w:rsidR="0039748B" w:rsidRPr="0039748B">
              <w:t>message is open in a separate window)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CTRL+COMMA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previous message (when current email</w:t>
            </w:r>
            <w:r w:rsidR="0039748B">
              <w:t xml:space="preserve"> </w:t>
            </w:r>
            <w:r w:rsidR="0039748B" w:rsidRPr="0039748B">
              <w:t>message is open in a separate window)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>F6 or CTRL+SHIFT+TAB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Move between the Navigation Pane, the main Outlook window, the Reading Pane, and the To</w:t>
            </w:r>
            <w:r w:rsidRPr="006A4D84">
              <w:noBreakHyphen/>
              <w:t>Do Bar.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TAB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Move between the Outlook window, the smaller</w:t>
            </w:r>
            <w:r w:rsidR="0039748B">
              <w:t xml:space="preserve"> </w:t>
            </w:r>
            <w:r w:rsidR="0039748B" w:rsidRPr="0039748B">
              <w:t>panes in the Navigation Pane, the Reading Pane,</w:t>
            </w:r>
            <w:r w:rsidR="0039748B">
              <w:t xml:space="preserve"> </w:t>
            </w:r>
            <w:r w:rsidR="0039748B" w:rsidRPr="0039748B">
              <w:t>and the sections in the To-Do Bar.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Arrow keys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Move around within the Navigation Pane.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CTRL+Y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a different folder.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F3 or CTRL+E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Search box.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>ALT+UP ARROW or CTRL+COMMA or ALT+PAGE UP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In the Reading Pane, go to the previous message.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SPACEBAR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In the Reading Pane, page down through text.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SHIFT+SPACEBAR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In the Reading Pane, page up through text.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SHIFT+PLUS SIGN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Expand a group (with a group selected) in the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>Navigation Pane.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SHIFT+ MINUS SIGN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Collapse a group (with a group selected) in the Navigation Pane.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>LEFT ARROW or RIGHT ARROW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respectively Collapse or expand a group in the e-mail message list.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lastRenderedPageBreak/>
              <w:t xml:space="preserve">SHIFT+TAB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Move to next field in Reading Pane.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CTRL+TAB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Move to previous field in Reading Pane.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>ALT+B, ALT+LEFT ARROW, or ALT+BACKSPACE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back to previous view in main Outlook window.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ALT+RIGHT ARROW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forward to next view in main Outlook window.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6A4D84" w:rsidRPr="006A4D84" w:rsidRDefault="006A4D84" w:rsidP="006A4D84">
            <w:r w:rsidRPr="006A4D84">
              <w:t xml:space="preserve">CTRL+SHIFT+W </w:t>
            </w:r>
          </w:p>
        </w:tc>
        <w:tc>
          <w:tcPr>
            <w:tcW w:w="4525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the InfoBar and, if available, show the</w:t>
            </w:r>
            <w:r w:rsidR="0039748B">
              <w:t xml:space="preserve"> </w:t>
            </w:r>
            <w:r w:rsidR="0039748B" w:rsidRPr="0039748B">
              <w:t>menu of commands.</w:t>
            </w:r>
          </w:p>
        </w:tc>
      </w:tr>
    </w:tbl>
    <w:p w:rsidR="00497741" w:rsidRPr="0013023E" w:rsidRDefault="00497741" w:rsidP="009A18BF">
      <w:pPr>
        <w:pStyle w:val="Titre3"/>
        <w:rPr>
          <w:lang w:val="en-US" w:bidi="ar-SA"/>
        </w:rPr>
      </w:pPr>
      <w:bookmarkStart w:id="18" w:name="_Toc444766484"/>
      <w:r w:rsidRPr="0013023E">
        <w:rPr>
          <w:lang w:val="en-US" w:bidi="ar-SA"/>
        </w:rPr>
        <w:t>SEARCH</w:t>
      </w:r>
      <w:bookmarkEnd w:id="18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76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Find a message or other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ESC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Clear the search results.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CTRL+ALT+A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Expand the search to include All Mail Items, All Calendar Items, or All Contact Items, depending on the module you are in.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Expand the Search Query Builder.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Use Advanced Find.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Create a new Search Folder.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F4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Search for text within a message or other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SHIFT+F4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Find next during text search within a message or other item.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CTRL+H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Find and replace text, symbols, or some formatting commands within open items. Works in the Reading Pane on an open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Expand search to include the desktop.</w:t>
            </w:r>
          </w:p>
        </w:tc>
      </w:tr>
    </w:tbl>
    <w:p w:rsidR="00497741" w:rsidRPr="0013023E" w:rsidRDefault="00497741" w:rsidP="009A18BF">
      <w:pPr>
        <w:pStyle w:val="Titre3"/>
        <w:rPr>
          <w:lang w:val="en-US" w:bidi="ar-SA"/>
        </w:rPr>
      </w:pPr>
      <w:bookmarkStart w:id="19" w:name="_Toc444766485"/>
      <w:r w:rsidRPr="0013023E">
        <w:rPr>
          <w:lang w:val="en-US" w:bidi="ar-SA"/>
        </w:rPr>
        <w:t>FLAGS</w:t>
      </w:r>
      <w:bookmarkEnd w:id="19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CTRL+SHIFT+G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the Flag for Follow Up dialog box to assign a flag.</w:t>
            </w:r>
          </w:p>
        </w:tc>
      </w:tr>
    </w:tbl>
    <w:p w:rsidR="00497741" w:rsidRPr="0013023E" w:rsidRDefault="00497741" w:rsidP="009A18BF">
      <w:pPr>
        <w:pStyle w:val="Titre3"/>
        <w:rPr>
          <w:lang w:val="en-US" w:bidi="ar-SA"/>
        </w:rPr>
      </w:pPr>
      <w:bookmarkStart w:id="20" w:name="_Toc444766486"/>
      <w:r w:rsidRPr="0013023E">
        <w:rPr>
          <w:lang w:val="en-US" w:bidi="ar-SA"/>
        </w:rPr>
        <w:t>COLOR CATEGORIES</w:t>
      </w:r>
      <w:bookmarkEnd w:id="20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ALT+D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Delete the selected category from the list in the Color Categories dialog box.</w:t>
            </w:r>
          </w:p>
        </w:tc>
      </w:tr>
    </w:tbl>
    <w:p w:rsidR="00497741" w:rsidRPr="0013023E" w:rsidRDefault="00497741" w:rsidP="009A18BF">
      <w:pPr>
        <w:pStyle w:val="Titre3"/>
        <w:rPr>
          <w:lang w:val="en-US" w:bidi="ar-SA"/>
        </w:rPr>
      </w:pPr>
      <w:bookmarkStart w:id="21" w:name="_Toc444766487"/>
      <w:r w:rsidRPr="0013023E">
        <w:rPr>
          <w:lang w:val="en-US" w:bidi="ar-SA"/>
        </w:rPr>
        <w:t>CREATE AN ITEM OR FILE</w:t>
      </w:r>
      <w:bookmarkEnd w:id="21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CTRL+SHIFT+A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an appointment.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CTRL+SHIFT+C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Create a contact.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CTRL+SHIFT+L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 distribution list.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CTRL+SHIFT+X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Create a fax.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 folder.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>CTRL+SHIFT+J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Create a Journal entry.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CTRL+SHIFT+Q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 meeting request.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CTRL+SHIFT+M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Create a message.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CTRL+SHIFT+N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Create a note.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CTRL+SHIFT+H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 xml:space="preserve"> Create a new Microsoft Office document.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CTRL+SHIFT+S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 xml:space="preserve"> Post to this folder.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CTRL+T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Post a reply in this folder.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Search Folder.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Create a task.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CTRL+SHIFT+U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task request.</w:t>
            </w:r>
          </w:p>
        </w:tc>
      </w:tr>
    </w:tbl>
    <w:p w:rsidR="00497741" w:rsidRPr="0013023E" w:rsidRDefault="00497741" w:rsidP="008962BD">
      <w:pPr>
        <w:pStyle w:val="Titre3"/>
        <w:rPr>
          <w:lang w:val="en-US" w:bidi="ar-SA"/>
        </w:rPr>
      </w:pPr>
      <w:bookmarkStart w:id="22" w:name="_Toc444766488"/>
      <w:r w:rsidRPr="0013023E">
        <w:rPr>
          <w:lang w:val="en-US" w:bidi="ar-SA"/>
        </w:rPr>
        <w:t>ALL ITEMS</w:t>
      </w:r>
      <w:bookmarkEnd w:id="22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 or SHIFT+F12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Save.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ALT+S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Save and close.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F12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Save as.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CTRL+Z or ALT+BACKSPACE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Undo.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Delete an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Print.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CTRL+SHIFT+Y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Copy an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CTRL+SHIFT+V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Move an item.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Check names.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F7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Check spelling.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CTRL+SHIFT+G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Flag for follow-up.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Forward.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ALT+S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Send or post or invite all.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Turn on editing in a field (except in Icon view).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CTRL+L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Left align text.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Center text.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Right align text.</w:t>
            </w:r>
          </w:p>
        </w:tc>
      </w:tr>
    </w:tbl>
    <w:p w:rsidR="00497741" w:rsidRPr="0013023E" w:rsidRDefault="00497741" w:rsidP="008962BD">
      <w:pPr>
        <w:pStyle w:val="Titre3"/>
        <w:rPr>
          <w:lang w:val="en-US" w:bidi="ar-SA"/>
        </w:rPr>
      </w:pPr>
      <w:bookmarkStart w:id="23" w:name="_Toc444766489"/>
      <w:r w:rsidRPr="0013023E">
        <w:rPr>
          <w:lang w:val="en-US" w:bidi="ar-SA"/>
        </w:rPr>
        <w:t>E-MAIL</w:t>
      </w:r>
      <w:bookmarkEnd w:id="23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CTRL+SHIFT+I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Inbox.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CTRL+SHIFT+O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Outbox.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CTRL+TAB (with focus on the To box) and then TAB to the Accounts button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Choose the account from which to send a message.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Check names.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ALT+S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Send.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Reply to a message.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Reply all to a message.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Forward a message.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 ALT+J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Mark a message as not junk.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CTRL+SHIFT+I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Display blocked external content (in a message).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 SHIFT+S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Post to a folder.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Apply Normal style.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CTRL+M or F9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Check for new messages.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UP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previous message.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DOWN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next message.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message (when in Mail).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CTRL+SHIFT+M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Create a new message (from any Outlook view).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CTRL+O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a received message.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CTRL+SHIFT+B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Open the Address Book.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CTRL+SHIFT+O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Convert an HTML or RTF message to plain text.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INSERT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Add a Quick Flag to an unopened message.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CTRL+SHIFT+G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Display the Flag for Follow Up dialog box.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CTRL+Q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Mark as read.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CTRL+U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Mark as unread.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Show the menu to download pictures, change automatic download settings, or add a sender to the Safe Senders List.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F4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Find or replace.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SHIFT+F4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Find next.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CTRL+ENTER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Send.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Print.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Forward.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Forward as attachment.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ALT+ENTER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Show the properties for the selected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CTRL+ALT+M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Mark for Download.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CTRL+ALT+U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Clear Mark for Download.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CTRL+B (when a Send/Receive is in progress)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Display Send/Receive progress.</w:t>
            </w:r>
          </w:p>
        </w:tc>
      </w:tr>
    </w:tbl>
    <w:p w:rsidR="00497741" w:rsidRPr="0013023E" w:rsidRDefault="00497741" w:rsidP="008962BD">
      <w:pPr>
        <w:pStyle w:val="Titre2"/>
        <w:rPr>
          <w:lang w:val="en-US" w:bidi="ar-SA"/>
        </w:rPr>
      </w:pPr>
      <w:bookmarkStart w:id="24" w:name="_Toc444766490"/>
      <w:r w:rsidRPr="0013023E">
        <w:rPr>
          <w:lang w:val="en-US" w:bidi="ar-SA"/>
        </w:rPr>
        <w:lastRenderedPageBreak/>
        <w:t>CALENDAR</w:t>
      </w:r>
      <w:bookmarkEnd w:id="24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appointment (when in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Calendar).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CTRL+SHIFT+A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appointment (in any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Outlook view).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CTRL+SHIFT+Q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meeting request.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Forward an appointment or meeting.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Reply to a meeting request with a message.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Reply All to a meeting request with a message.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ALT+0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Show 10 days in the calendar.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ALT+1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Show 1 day in the calendar.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Show 2 days in the calendar.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ALT+3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Show 3 days in the calendar.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ALT+4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Show 4 days in the calendar.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ALT+5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Show 5 days in the calendar.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ALT+6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Show 6 days in the calendar.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ALT+7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Show 7 days in the calendar.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ALT+8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Show 8 days in the calendar.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ALT+9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Show 9 days in the calendar.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CTRL+G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a date.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ALT+= or CTRL+ALT+4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Month view.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CTRL+RIGHT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next day.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ALT+DOWN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next week.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ALT+PAGE DOWN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next month.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CTRL+LEFT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previous day.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ALT+UP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previous week.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ALT+PAGE UP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previous month.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ALT+HOME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start of the week.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ALT+END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end of the week.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ALT+MINUS SIGN or CTRL+ALT+3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Full Week view.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Work Week view.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CTRL+COMMA or CTRL+SHIFT+COMMA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previous appointment.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CTRL+PERIOD or CTRL+SHIFT+PERIOD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next appointment.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CTRL+G Set up recurrence for an appointment or task.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25" w:name="_Toc444766491"/>
      <w:r w:rsidRPr="0013023E">
        <w:rPr>
          <w:lang w:val="en-US" w:bidi="ar-SA"/>
        </w:rPr>
        <w:lastRenderedPageBreak/>
        <w:t>CONTACTS</w:t>
      </w:r>
      <w:bookmarkEnd w:id="25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Dial a new call.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F3 or CTRL+E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Find a contact or other item.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F11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Enter a name in the Search Address Books box.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SHIFT+letter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In Table or List view of contacts, go to first contact that starts with a specific letter.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all contacts.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Create a new message addressed to selected contact.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CTRL+J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Journal entry for the selected contact.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Create a new contact (when in Contacts).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CTRL+SHIFT+C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contact (from any Outlook view).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CTRL+O or CTRL+SHIFT+ENTER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Open a contact form for the selected contact.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CTRL+SHIFT+L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distribution list.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Print.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F5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Update a list of distribution list members.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CTRL+Y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a different folder.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CTRL+SHIFT+B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the Address Book.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Use Advanced Find.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CTRL+SHIFT+PERIOD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In an open contact, open the next contact listed.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ESC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Close a contact.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CTRL+SHIFT+X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a Web page for the selected contact (if one is included).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Open the Check Address dialog box.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ALT+SHIFT+1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In a contact form, under Internet, display the E-mail 1 information.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ALT+SHIFT+2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In a contact form, under Internet, display the E-mail 2 information.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ALT+SHIFT+3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In a contact form, under Internet, display the E-mail 3 information.</w:t>
            </w:r>
          </w:p>
        </w:tc>
      </w:tr>
    </w:tbl>
    <w:p w:rsidR="00497741" w:rsidRPr="0013023E" w:rsidRDefault="00497741" w:rsidP="006A58E1">
      <w:pPr>
        <w:pStyle w:val="Titre3"/>
        <w:rPr>
          <w:lang w:val="en-US" w:bidi="ar-SA"/>
        </w:rPr>
      </w:pPr>
      <w:bookmarkStart w:id="26" w:name="_Toc444766492"/>
      <w:r w:rsidRPr="0013023E">
        <w:rPr>
          <w:lang w:val="en-US" w:bidi="ar-SA"/>
        </w:rPr>
        <w:t>IN THE ELECTRONIC BUSINESS CARDS DIALOG BOX</w:t>
      </w:r>
      <w:bookmarkEnd w:id="26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ALT+A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the Add list.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ALT+B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text in Label box when the field with a label assigned is selected.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ALT+C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the Add Card Picture dialog box.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Place cursor at beginning of Edit box.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Fields box.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ALT+G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the Image Align drop-down list.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>ALT+K, then ENTER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color palette for background.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ALT+L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Layout drop-down list.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Remove a selected field from the Fields box.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27" w:name="_Toc444766493"/>
      <w:r w:rsidRPr="0013023E">
        <w:rPr>
          <w:lang w:val="en-US" w:bidi="ar-SA"/>
        </w:rPr>
        <w:t>TASKS</w:t>
      </w:r>
      <w:bookmarkEnd w:id="27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ALT+F2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Show or hide the To-Do Bar.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ALT+C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Accept a task request.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Decline a task request.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Find a task or other item.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CTRL+Y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the Go to Folder dialog box.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Create a new task (when in Tasks).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task (from any Outlook view).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CTRL+SHIFT+U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Create a new task request.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CTRL+O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selected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Print selected item.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all items.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Delete selected item.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CTRL+F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Forward a task as an attachment.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SHIFT+TAB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between the Navigation Pane, Tasks list, and To-Do Bar.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CTRL+J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selected item as a Journal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CTRL+Z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Undo last action.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28" w:name="_Toc444766494"/>
      <w:r w:rsidRPr="0013023E">
        <w:rPr>
          <w:lang w:val="en-US" w:bidi="ar-SA"/>
        </w:rPr>
        <w:t>FORMAT TEXT</w:t>
      </w:r>
      <w:bookmarkEnd w:id="28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ALT+O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Display the Format menu.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Display the Font dialog box.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SHIFT+F3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case (with text selected).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Format letters as small capitals.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CTRL+B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Make letters bold.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CTRL+SHIFT+L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Add bullets.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CTRL+I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Make letters italic.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CTRL+T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Increase indent.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CTRL+SHIFT+T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Decrease indent.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CTRL+L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Left align.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Center.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CTRL+U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Underline.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CTRL+] or CTRL+SHIFT+&gt;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Increase font size.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CTRL+[ or CTRL+SHIFT+&lt;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Decrease font size.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CTRL+X or SHIFT+DELETE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Cut.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CTRL+C or CTRL+INSERT (Note CTRL+INSERT is not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available in the Reading Pane.)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Copy.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CTRL+V or SHIFT+INSERT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Paste.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CTRL+SHIFT+Z or CTRL+SPACEBAR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Clear formatting.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CTRL+SHIFT+H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Delete the next word.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CTRL+SHIFT+J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Stretch a paragraph to fit between the margins.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CTRL+SHIFT+S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Apply styles.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CTRL+T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hanging indent.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Insert a hyperlink.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CTRL+L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Left align a paragraph.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Right align a paragraph.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CTRL+SHIFT+T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Reduce a hanging indent.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CTRL+Q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Remove paragraph formatting.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29" w:name="_Toc444766495"/>
      <w:r w:rsidRPr="0013023E">
        <w:rPr>
          <w:lang w:val="en-US" w:bidi="ar-SA"/>
        </w:rPr>
        <w:lastRenderedPageBreak/>
        <w:t>ADD WEB INFORMATION TO ITEMS</w:t>
      </w:r>
      <w:bookmarkEnd w:id="29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Hold down CTRL and click the mouse button.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Edit a URL in the body of an item.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Hold down SHIFT and click the mouse button.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Specify a Web browser.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CTRL+K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Insert a hyperlink.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30" w:name="_Toc444766496"/>
      <w:r w:rsidRPr="0013023E">
        <w:rPr>
          <w:lang w:val="en-US" w:bidi="ar-SA"/>
        </w:rPr>
        <w:t>PRINT PREVIEW</w:t>
      </w:r>
      <w:bookmarkEnd w:id="30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Print a print preview.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ALT+S or ALT+U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Open Page Setup from Print Preview.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ALT+Z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Zoom.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ALT+C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Close Print Preview.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31" w:name="_Toc444766497"/>
      <w:r w:rsidRPr="0013023E">
        <w:rPr>
          <w:lang w:val="en-US" w:bidi="ar-SA"/>
        </w:rPr>
        <w:t>SEND/RECEIVE</w:t>
      </w:r>
      <w:bookmarkEnd w:id="31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F9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Start a send/receive for all defined Send/Receive groups with Include this group in Send/Receive (F9) selected. This can include headers, full items, specified folders, items less than a specific size, or any combination that you define.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SHIFT+F9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Start a send/receive for the current folder, retrieving full items (header, item, and any attachments).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CTRL+M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Start a send/receive.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CTRL+ALT+S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Define Send/Receive groups.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32" w:name="_Toc444766498"/>
      <w:r w:rsidRPr="0013023E">
        <w:rPr>
          <w:lang w:val="en-US" w:bidi="ar-SA"/>
        </w:rPr>
        <w:t>VISUAL BASIC EDITOR</w:t>
      </w:r>
      <w:bookmarkEnd w:id="32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ALT+F11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Open Visual Basic Editor.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33" w:name="_Toc444766499"/>
      <w:r w:rsidRPr="0013023E">
        <w:rPr>
          <w:lang w:val="en-US" w:bidi="ar-SA"/>
        </w:rPr>
        <w:t>Macros</w:t>
      </w:r>
      <w:bookmarkEnd w:id="33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9E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ALT+F8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Play macro.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34" w:name="_Toc444766500"/>
      <w:r w:rsidRPr="0013023E">
        <w:rPr>
          <w:lang w:val="en-US" w:bidi="ar-SA"/>
        </w:rPr>
        <w:t>FORMS</w:t>
      </w:r>
      <w:bookmarkEnd w:id="34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9E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CTRL+ALT+SHIFT+F12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Save Form Design.</w:t>
            </w:r>
          </w:p>
        </w:tc>
      </w:tr>
      <w:tr w:rsidR="006A4D84" w:rsidRPr="006A4D84" w:rsidTr="009E19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CTRL+SHIFT+F11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Save Form Data.</w:t>
            </w:r>
          </w:p>
        </w:tc>
      </w:tr>
      <w:tr w:rsidR="006A4D84" w:rsidRPr="006A4D84" w:rsidTr="009E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Click in an InfoPath folder, and then CTRL+N.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Create a new Microsoft Office InfoPath form.</w:t>
            </w:r>
          </w:p>
        </w:tc>
      </w:tr>
    </w:tbl>
    <w:p w:rsidR="00497741" w:rsidRPr="0013023E" w:rsidRDefault="00497741" w:rsidP="006A58E1">
      <w:pPr>
        <w:pStyle w:val="Titre2"/>
        <w:rPr>
          <w:lang w:val="en-US" w:bidi="ar-SA"/>
        </w:rPr>
      </w:pPr>
      <w:bookmarkStart w:id="35" w:name="_Toc444766501"/>
      <w:r w:rsidRPr="0013023E">
        <w:rPr>
          <w:lang w:val="en-US" w:bidi="ar-SA"/>
        </w:rPr>
        <w:lastRenderedPageBreak/>
        <w:t>VIEWS</w:t>
      </w:r>
      <w:bookmarkEnd w:id="35"/>
    </w:p>
    <w:p w:rsidR="00497741" w:rsidRPr="0013023E" w:rsidRDefault="00497741" w:rsidP="00383594">
      <w:pPr>
        <w:pStyle w:val="Titre3"/>
        <w:rPr>
          <w:lang w:val="en-US" w:bidi="ar-SA"/>
        </w:rPr>
      </w:pPr>
      <w:bookmarkStart w:id="36" w:name="_Toc444766502"/>
      <w:r w:rsidRPr="0013023E">
        <w:rPr>
          <w:lang w:val="en-US" w:bidi="ar-SA"/>
        </w:rPr>
        <w:t>Table view - General use</w:t>
      </w:r>
      <w:bookmarkEnd w:id="36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ENTER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Open an item.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CTRL+A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Select all items.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DOWN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Go to the item at the bottom of the screen.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UP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Go to the item at the top of the screen.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SHIFT+UP ARROW or SHIFT+DOWN ARROW, respectively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Extend or reduce the selected items by one item.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CTRL+UP ARROW or CTRL+DOWN ARROW, respectively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Go to the next or previous item without extending the selection.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CTRL+SPACEBAR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Select or cancel selection of the active item.</w:t>
            </w:r>
          </w:p>
        </w:tc>
      </w:tr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F5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Refresh view.</w:t>
            </w:r>
          </w:p>
        </w:tc>
      </w:tr>
    </w:tbl>
    <w:p w:rsidR="00497741" w:rsidRPr="0013023E" w:rsidRDefault="00497741" w:rsidP="00383594">
      <w:pPr>
        <w:pStyle w:val="Titre3"/>
        <w:rPr>
          <w:lang w:val="en-US" w:bidi="ar-SA"/>
        </w:rPr>
      </w:pPr>
      <w:bookmarkStart w:id="37" w:name="_Toc444766503"/>
      <w:r w:rsidRPr="0013023E">
        <w:rPr>
          <w:lang w:val="en-US" w:bidi="ar-SA"/>
        </w:rPr>
        <w:t>With a group selected</w:t>
      </w:r>
      <w:bookmarkEnd w:id="37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CTRL+SHIFT+PLUS SIGN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Expand all groups.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CTRL+MINUS SIGN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Collapse the group.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SHIFT+PLUS SIGN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Expand a single selected group.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MINUS SIGN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Collapse a single selected group.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UP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previous group.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DOWN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the next group.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HOME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first group.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END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the last group.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RIGHT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first item on screen in an expanded group or the first item off screen to the right.</w:t>
            </w:r>
          </w:p>
        </w:tc>
      </w:tr>
    </w:tbl>
    <w:p w:rsidR="00497741" w:rsidRPr="0013023E" w:rsidRDefault="00497741" w:rsidP="00383594">
      <w:pPr>
        <w:pStyle w:val="Titre3"/>
        <w:rPr>
          <w:lang w:val="en-US" w:bidi="ar-SA"/>
        </w:rPr>
      </w:pPr>
      <w:bookmarkStart w:id="38" w:name="_Toc444766504"/>
      <w:r w:rsidRPr="0013023E">
        <w:rPr>
          <w:lang w:val="en-US" w:bidi="ar-SA"/>
        </w:rPr>
        <w:t>All groups</w:t>
      </w:r>
      <w:bookmarkEnd w:id="38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CTRL+MINUS SIGN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Collapse all groups.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CTRL+SHIFT+PLUS SIGN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Expand all groups.</w:t>
            </w:r>
          </w:p>
        </w:tc>
      </w:tr>
    </w:tbl>
    <w:p w:rsidR="00497741" w:rsidRPr="0013023E" w:rsidRDefault="00497741" w:rsidP="00383594">
      <w:pPr>
        <w:pStyle w:val="Titre2"/>
        <w:rPr>
          <w:lang w:val="en-US" w:bidi="ar-SA"/>
        </w:rPr>
      </w:pPr>
      <w:bookmarkStart w:id="39" w:name="_Toc444766505"/>
      <w:r w:rsidRPr="0013023E">
        <w:rPr>
          <w:lang w:val="en-US" w:bidi="ar-SA"/>
        </w:rPr>
        <w:t>CALENDAR DAY/WEEK/MONTH VIEW</w:t>
      </w:r>
      <w:bookmarkEnd w:id="39"/>
    </w:p>
    <w:p w:rsidR="00497741" w:rsidRPr="0013023E" w:rsidRDefault="00497741" w:rsidP="00383594">
      <w:pPr>
        <w:pStyle w:val="Titre3"/>
        <w:rPr>
          <w:lang w:val="en-US" w:bidi="ar-SA"/>
        </w:rPr>
      </w:pPr>
      <w:bookmarkStart w:id="40" w:name="_Toc444766506"/>
      <w:r w:rsidRPr="0013023E">
        <w:rPr>
          <w:lang w:val="en-US" w:bidi="ar-SA"/>
        </w:rPr>
        <w:t>All three</w:t>
      </w:r>
      <w:bookmarkEnd w:id="40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ALT+key for number of days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View from 1 through 9 days.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ALT+0 (ZERO)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View 10 days.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ALT+MINUS SIGN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Switch to weeks.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ALT+=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Switch to months.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 xml:space="preserve">CTRL+TAB or F6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Move between Calendar, TaskPad, and the Folder List.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SHIFT+TAB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the previous appointment.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LEFT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previous day.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RIGHT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next day.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ALT+DOWN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same day in the next week.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ALT+UP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same day in the previous week.</w:t>
            </w:r>
          </w:p>
        </w:tc>
      </w:tr>
    </w:tbl>
    <w:p w:rsidR="00497741" w:rsidRPr="0013023E" w:rsidRDefault="00497741" w:rsidP="00383594">
      <w:pPr>
        <w:pStyle w:val="Titre3"/>
        <w:rPr>
          <w:lang w:val="en-US" w:bidi="ar-SA"/>
        </w:rPr>
      </w:pPr>
      <w:bookmarkStart w:id="41" w:name="_Toc444766507"/>
      <w:r w:rsidRPr="0013023E">
        <w:rPr>
          <w:lang w:val="en-US" w:bidi="ar-SA"/>
        </w:rPr>
        <w:t>DAY VIEW</w:t>
      </w:r>
      <w:bookmarkEnd w:id="41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HOME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time that begins your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work day.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END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time that ends your work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day.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UP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previous block of time.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DOWN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the next block of time.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UP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Select the block of time at the top of the screen.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DOWN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Select the block of time at the bottom of the screen.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lastRenderedPageBreak/>
              <w:t>SHIFT+UP ARROW or SHIFT+DOWN ARROW, respectively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Extend or reduce the selected time.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With the cursor in the appointment, ALT+UP ARROW or ALT+DOWN ARROW, respectively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Move an appointment up or down.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With the cursor in the appointment, ALT+SHIFT+UP ARROW or ALT+SHIFT+DOWN ARROW, respectively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Change an appointment’s start or end time.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ALT+DOWN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Move selected item to the same day in the next week.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ALT+UP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Move selected item to the same day in the previous week.</w:t>
            </w:r>
          </w:p>
        </w:tc>
      </w:tr>
    </w:tbl>
    <w:p w:rsidR="00497741" w:rsidRPr="0013023E" w:rsidRDefault="00497741" w:rsidP="00383594">
      <w:pPr>
        <w:pStyle w:val="Titre3"/>
        <w:rPr>
          <w:lang w:val="en-US" w:bidi="ar-SA"/>
        </w:rPr>
      </w:pPr>
      <w:bookmarkStart w:id="42" w:name="_Toc444766508"/>
      <w:r w:rsidRPr="0013023E">
        <w:rPr>
          <w:lang w:val="en-US" w:bidi="ar-SA"/>
        </w:rPr>
        <w:t>WEEK VIEW</w:t>
      </w:r>
      <w:bookmarkEnd w:id="42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HOME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start of work hours for the selected day.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END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end of work hours for the selected day.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UP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up one page view in the selected day.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DOWN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down one page view in the selected day.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ALT+UP ARROW, ALT+DOWN ARROW, ALT+LEFT ARROW, or ALT+RIGHT ARROW, respectively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Move the appointment up, down, left, or right.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SHIFT+LEFT ARROW, SHIFT+RIGHT ARROW, SHIFT+UP ARROW, or SHIFT+DOWN ARROW; or SHIFT+HOME or SHIFT+END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Change the duration of the selected block of time.</w:t>
            </w:r>
          </w:p>
        </w:tc>
      </w:tr>
    </w:tbl>
    <w:p w:rsidR="00497741" w:rsidRPr="0013023E" w:rsidRDefault="00497741" w:rsidP="0061476A">
      <w:pPr>
        <w:pStyle w:val="Titre3"/>
        <w:rPr>
          <w:lang w:val="en-US" w:bidi="ar-SA"/>
        </w:rPr>
      </w:pPr>
      <w:bookmarkStart w:id="43" w:name="_Toc444766509"/>
      <w:r w:rsidRPr="0013023E">
        <w:rPr>
          <w:lang w:val="en-US" w:bidi="ar-SA"/>
        </w:rPr>
        <w:lastRenderedPageBreak/>
        <w:t>MONTH VIEW</w:t>
      </w:r>
      <w:bookmarkEnd w:id="43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HOME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first day of the week.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UP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same day of the week in the previous page.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PAGE DOWN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same day of the week in the next page.</w:t>
            </w:r>
          </w:p>
        </w:tc>
      </w:tr>
    </w:tbl>
    <w:p w:rsidR="00497741" w:rsidRPr="0013023E" w:rsidRDefault="00497741" w:rsidP="0061476A">
      <w:pPr>
        <w:pStyle w:val="Titre3"/>
        <w:rPr>
          <w:lang w:val="en-US" w:bidi="ar-SA"/>
        </w:rPr>
      </w:pPr>
      <w:bookmarkStart w:id="44" w:name="_Toc444766510"/>
      <w:r w:rsidRPr="0013023E">
        <w:rPr>
          <w:lang w:val="en-US" w:bidi="ar-SA"/>
        </w:rPr>
        <w:t>DATE NAVIGATOR</w:t>
      </w:r>
      <w:bookmarkEnd w:id="44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6A4D84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>Which one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D84">
              <w:t>Role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ALT+HOME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first day of the current week.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ALT+END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last day of the current week.</w:t>
            </w:r>
          </w:p>
        </w:tc>
      </w:tr>
      <w:tr w:rsidR="006A4D84" w:rsidRPr="006A4D84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ALT+UP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D84">
              <w:t>Go to the same day in the previous week.</w:t>
            </w:r>
          </w:p>
        </w:tc>
      </w:tr>
      <w:tr w:rsidR="006A4D84" w:rsidRPr="006A4D84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6A4D84" w:rsidRDefault="006A4D84" w:rsidP="006A4D84">
            <w:r w:rsidRPr="006A4D84">
              <w:t xml:space="preserve">ALT+DOWN ARROW </w:t>
            </w:r>
          </w:p>
        </w:tc>
        <w:tc>
          <w:tcPr>
            <w:tcW w:w="4531" w:type="dxa"/>
          </w:tcPr>
          <w:p w:rsidR="006A4D84" w:rsidRPr="006A4D84" w:rsidRDefault="006A4D84" w:rsidP="006A4D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D84">
              <w:t>Go to the same day in the next week.</w:t>
            </w:r>
          </w:p>
        </w:tc>
      </w:tr>
    </w:tbl>
    <w:p w:rsidR="00497741" w:rsidRPr="0013023E" w:rsidRDefault="00497741" w:rsidP="0061476A">
      <w:pPr>
        <w:pStyle w:val="Titre2"/>
        <w:rPr>
          <w:lang w:val="en-US" w:bidi="ar-SA"/>
        </w:rPr>
      </w:pPr>
      <w:bookmarkStart w:id="45" w:name="_Toc444766511"/>
      <w:r w:rsidRPr="0013023E">
        <w:rPr>
          <w:lang w:val="en-US" w:bidi="ar-SA"/>
        </w:rPr>
        <w:t>BUSINESS CARDS VIEW OR ADDRESS CARDS VIEW</w:t>
      </w:r>
      <w:bookmarkEnd w:id="45"/>
    </w:p>
    <w:p w:rsidR="00497741" w:rsidRPr="0013023E" w:rsidRDefault="00497741" w:rsidP="0061476A">
      <w:pPr>
        <w:pStyle w:val="Titre3"/>
        <w:rPr>
          <w:lang w:val="en-US" w:bidi="ar-SA"/>
        </w:rPr>
      </w:pPr>
      <w:bookmarkStart w:id="46" w:name="_Toc444766512"/>
      <w:r w:rsidRPr="0013023E">
        <w:rPr>
          <w:lang w:val="en-US" w:bidi="ar-SA"/>
        </w:rPr>
        <w:t>General use</w:t>
      </w:r>
      <w:bookmarkEnd w:id="46"/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39748B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Which one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48B">
              <w:t>Role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One or more letters of the name that the card is filed under or the name of the field that you are sorting by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a specific card in the list.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UP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previous card.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DOWN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next card.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lastRenderedPageBreak/>
              <w:t xml:space="preserve">HOME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first card in the list.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END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last card in the list.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PAGE UP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first card on the current page.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PAGE DOWN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first card on the next page.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RIGHT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closest card in the next column.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LEFT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closest card in the previous column.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CTRL+SPACEBAR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or cancel selection of the active card.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SHIFT+UP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Extend the selection to the previous card and cancel selection of cards after the starting point.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SHIFT+DOWN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Extend the selection to the next card and cancel selection of cards before the starting point.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CTRL+SHIFT+UP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Extend the selection to the previous card, regardless of the starting point.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CTRL+SHIFT+DOWN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Extend the selection to the next card, regardless of the starting point.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SHIFT+HOME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Extend the selection to the first card in the list.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SHIFT+END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Extend the selection to the last card in the list.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SHIFT+PAGE UP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Extend the selection to the first card on the previous page.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SHIFT+PAGE DOWN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Extend the selection to the last card on the last page.</w:t>
            </w:r>
          </w:p>
        </w:tc>
      </w:tr>
    </w:tbl>
    <w:p w:rsidR="00497741" w:rsidRPr="0013023E" w:rsidRDefault="00497741" w:rsidP="0061476A">
      <w:pPr>
        <w:pStyle w:val="Titre3"/>
        <w:rPr>
          <w:lang w:val="en-US" w:bidi="ar-SA"/>
        </w:rPr>
      </w:pPr>
      <w:bookmarkStart w:id="47" w:name="_Toc444766513"/>
      <w:r w:rsidRPr="0013023E">
        <w:rPr>
          <w:lang w:val="en-US" w:bidi="ar-SA"/>
        </w:rPr>
        <w:lastRenderedPageBreak/>
        <w:t>Move between fields in an open card</w:t>
      </w:r>
      <w:bookmarkEnd w:id="47"/>
    </w:p>
    <w:p w:rsidR="00497741" w:rsidRPr="0013023E" w:rsidRDefault="00497741" w:rsidP="0039748B">
      <w:pPr>
        <w:rPr>
          <w:lang w:val="en-US" w:bidi="ar-SA"/>
        </w:rPr>
      </w:pPr>
      <w:r w:rsidRPr="0013023E">
        <w:rPr>
          <w:lang w:val="en-US" w:bidi="ar-SA"/>
        </w:rPr>
        <w:t>To use the following keys, make sure a field in a card is selected. To select a field when a</w:t>
      </w:r>
      <w:r w:rsidR="0061476A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card is selected, click the field or press F2.</w:t>
      </w:r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39748B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Which one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48B">
              <w:t>Role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TAB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Move to the next field and, from the last field of a card, move to the first field in the next card.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SHIFT+TAB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Move to the previous field and, from the first field of a card, move to the last field in the previous card.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ENTER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Move to the next field, or add a line to a multiline field.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SHIFT+ENTER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Move to the previous field without leaving the active card.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F2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Display the insertion point in the active field to edit text.</w:t>
            </w:r>
          </w:p>
        </w:tc>
      </w:tr>
    </w:tbl>
    <w:p w:rsidR="00497741" w:rsidRPr="0013023E" w:rsidRDefault="00497741" w:rsidP="0061476A">
      <w:pPr>
        <w:pStyle w:val="Titre4"/>
        <w:rPr>
          <w:lang w:val="en-US" w:bidi="ar-SA"/>
        </w:rPr>
      </w:pPr>
      <w:r w:rsidRPr="0013023E">
        <w:rPr>
          <w:lang w:val="en-US" w:bidi="ar-SA"/>
        </w:rPr>
        <w:t>Move between characters in a field</w:t>
      </w:r>
    </w:p>
    <w:p w:rsidR="00497741" w:rsidRPr="0013023E" w:rsidRDefault="00497741" w:rsidP="0039748B">
      <w:pPr>
        <w:rPr>
          <w:lang w:val="en-US" w:bidi="ar-SA"/>
        </w:rPr>
      </w:pPr>
      <w:r w:rsidRPr="0013023E">
        <w:rPr>
          <w:lang w:val="en-US" w:bidi="ar-SA"/>
        </w:rPr>
        <w:t>To use the following keys, make sure a field in a card is selected. To select a field when a</w:t>
      </w:r>
      <w:r w:rsidR="0061476A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card is selected, click the field or press F2.</w:t>
      </w:r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39748B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Which one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48B">
              <w:t>Role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ENTER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Add a line in a multiline field.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HOME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Move to the beginning of a line.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END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Move to the end of a line.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PAGE UP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Move to the beginning of a multiline field.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PAGE DOWN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Move to the end of a multiline field.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lastRenderedPageBreak/>
              <w:t xml:space="preserve">UP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Move to the previous line in a multiline field.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DOWN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Move to the next line in a multiline field.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LEFT ARROW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Move to the previous character in a field.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RIGHT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Move to the next character in a field.</w:t>
            </w:r>
          </w:p>
        </w:tc>
      </w:tr>
    </w:tbl>
    <w:p w:rsidR="00497741" w:rsidRPr="0013023E" w:rsidRDefault="00497741" w:rsidP="0061476A">
      <w:pPr>
        <w:pStyle w:val="Titre2"/>
        <w:rPr>
          <w:lang w:val="en-US" w:bidi="ar-SA"/>
        </w:rPr>
      </w:pPr>
      <w:bookmarkStart w:id="48" w:name="_Toc444766514"/>
      <w:r w:rsidRPr="0013023E">
        <w:rPr>
          <w:lang w:val="en-US" w:bidi="ar-SA"/>
        </w:rPr>
        <w:t>TIMELINE VIEW (TASKS OR JOURNAL)</w:t>
      </w:r>
      <w:bookmarkEnd w:id="48"/>
    </w:p>
    <w:p w:rsidR="00497741" w:rsidRPr="0013023E" w:rsidRDefault="00497741" w:rsidP="0039748B">
      <w:pPr>
        <w:rPr>
          <w:lang w:val="en-US" w:bidi="ar-SA"/>
        </w:rPr>
      </w:pPr>
      <w:r w:rsidRPr="0013023E">
        <w:rPr>
          <w:lang w:val="en-US" w:bidi="ar-SA"/>
        </w:rPr>
        <w:t>Following short cuts are applicable only when an item is selected in Tasks or Journal</w:t>
      </w:r>
      <w:r w:rsidR="0061476A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components of Microsoft Office Outlook 2013.</w:t>
      </w:r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6"/>
        <w:gridCol w:w="4525"/>
      </w:tblGrid>
      <w:tr w:rsidR="006A4D84" w:rsidRPr="0039748B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Which one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48B">
              <w:t>Role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LEFT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previous item.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RIGHT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next item.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SHIFT+LEFT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Multi-Select. Selects adjacent items.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SHIFT+RIGHT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Multi-Select. Selects adjacent items.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CTRL+LEFT ARROW+SPACEBAR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Multi-Select. Selects several nonadjacent items.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CTRL+RIGHT ARROW+SPACEBAR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Multi-Select. Selects several nonadjacent items.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ENTER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Open the selected items.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PAGE UP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Display the items one screen above the items on screen.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PAGE DOWN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Display the items one screen below the items on screen.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lastRenderedPageBreak/>
              <w:t xml:space="preserve">HOME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first item on the timeline (if items are not grouped) or the first item in the group.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END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last item on the timeline (if items are not grouped) or the last item in the group.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CTRL+HOME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Display (without selecting) the first item on the timeline (if items are not grouped) or the first item in the group.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CTRL+END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Display (without selecting) the last item on the timeline (if items are not grouped) or the last item in the group.</w:t>
            </w:r>
          </w:p>
        </w:tc>
      </w:tr>
    </w:tbl>
    <w:p w:rsidR="00497741" w:rsidRPr="0013023E" w:rsidRDefault="00497741" w:rsidP="0061476A">
      <w:pPr>
        <w:pStyle w:val="Titre4"/>
        <w:rPr>
          <w:lang w:val="en-US" w:bidi="ar-SA"/>
        </w:rPr>
      </w:pPr>
      <w:r w:rsidRPr="0013023E">
        <w:rPr>
          <w:lang w:val="en-US" w:bidi="ar-SA"/>
        </w:rPr>
        <w:t>Following short cuts are applicable only when a group is selected in Tasks or Journal</w:t>
      </w:r>
      <w:r w:rsidR="0061476A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components of Microsoft Office Outlook 2013.</w:t>
      </w:r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39748B" w:rsidTr="009E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Which one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48B">
              <w:t>Role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ENTER or RIGHT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Expand the group.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ENTER or LEFT ARROW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Collapse the group.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UP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previous group.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DOWN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next group.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HOME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first group on the timeline.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END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Select the last group on the timeline.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RIGHT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Select the first item on screen in an expanded group or the first item off screen to the right.</w:t>
            </w:r>
          </w:p>
        </w:tc>
      </w:tr>
    </w:tbl>
    <w:p w:rsidR="00497741" w:rsidRPr="0013023E" w:rsidRDefault="00497741" w:rsidP="0061476A">
      <w:pPr>
        <w:pStyle w:val="Titre4"/>
        <w:rPr>
          <w:lang w:val="en-US" w:bidi="ar-SA"/>
        </w:rPr>
      </w:pPr>
      <w:r w:rsidRPr="0013023E">
        <w:rPr>
          <w:lang w:val="en-US" w:bidi="ar-SA"/>
        </w:rPr>
        <w:lastRenderedPageBreak/>
        <w:t>Following short cuts are applicable only when a unit of time on the time scale for days is</w:t>
      </w:r>
      <w:r w:rsidR="0061476A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selected in Tasks or Journal components of Microsoft Office Outlook 2013.</w:t>
      </w:r>
    </w:p>
    <w:tbl>
      <w:tblPr>
        <w:tblStyle w:val="Tramemoyenne1-Accent11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6A4D84" w:rsidRPr="0039748B" w:rsidTr="00397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>Which one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748B">
              <w:t>Role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RIGHT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Move forward in increments of time that are the same as those shown on the time scale.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LEFT ARROW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Move back in increments of time that are the same as those shown on the time scale.</w:t>
            </w:r>
          </w:p>
        </w:tc>
      </w:tr>
      <w:tr w:rsidR="006A4D84" w:rsidRPr="0039748B" w:rsidTr="00397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SHIFT+TAB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48B">
              <w:t>When the lower time scale is selected, select the upper time scale.</w:t>
            </w:r>
          </w:p>
        </w:tc>
      </w:tr>
      <w:tr w:rsidR="006A4D84" w:rsidRPr="0039748B" w:rsidTr="00397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A4D84" w:rsidRPr="0039748B" w:rsidRDefault="006A4D84" w:rsidP="0039748B">
            <w:r w:rsidRPr="0039748B">
              <w:t xml:space="preserve">TAB </w:t>
            </w:r>
          </w:p>
        </w:tc>
        <w:tc>
          <w:tcPr>
            <w:tcW w:w="4531" w:type="dxa"/>
          </w:tcPr>
          <w:p w:rsidR="006A4D84" w:rsidRPr="0039748B" w:rsidRDefault="006A4D84" w:rsidP="003974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748B">
              <w:t>When the upper time scale is selected, select the lower time scale.</w:t>
            </w:r>
          </w:p>
        </w:tc>
      </w:tr>
    </w:tbl>
    <w:p w:rsidR="00497741" w:rsidRPr="0013023E" w:rsidRDefault="00497741" w:rsidP="0061476A">
      <w:pPr>
        <w:pStyle w:val="Titre1"/>
        <w:rPr>
          <w:lang w:bidi="ar-SA"/>
        </w:rPr>
      </w:pPr>
      <w:bookmarkStart w:id="49" w:name="_Toc444766515"/>
      <w:r w:rsidRPr="0013023E">
        <w:rPr>
          <w:lang w:bidi="ar-SA"/>
        </w:rPr>
        <w:lastRenderedPageBreak/>
        <w:t>HOW TO CREATE APPLICATION HOTKEY FOR MSOUTLOOK?</w:t>
      </w:r>
      <w:bookmarkEnd w:id="49"/>
    </w:p>
    <w:p w:rsidR="00497741" w:rsidRPr="006A4D84" w:rsidRDefault="00497741" w:rsidP="006A4D84">
      <w:r w:rsidRPr="006A4D84">
        <w:t>Having read above sections I am sure you would have gained a lot of insight into different</w:t>
      </w:r>
      <w:r w:rsidR="00F23DEC" w:rsidRPr="006A4D84">
        <w:t xml:space="preserve"> </w:t>
      </w:r>
      <w:r w:rsidRPr="006A4D84">
        <w:t>shortcuts of Microsoft Outlook program. I am sure that many of you might be wondering</w:t>
      </w:r>
      <w:r w:rsidR="00F23DEC" w:rsidRPr="006A4D84">
        <w:t xml:space="preserve"> </w:t>
      </w:r>
      <w:r w:rsidRPr="006A4D84">
        <w:t>if you could assign a Hotkey to invoke a windows application such that it starts</w:t>
      </w:r>
      <w:r w:rsidR="00F23DEC" w:rsidRPr="006A4D84">
        <w:t xml:space="preserve"> </w:t>
      </w:r>
      <w:r w:rsidRPr="006A4D84">
        <w:t>automatically (without manually launching the application following standard method) on</w:t>
      </w:r>
      <w:r w:rsidR="006A4D84" w:rsidRPr="006A4D84">
        <w:t xml:space="preserve"> </w:t>
      </w:r>
      <w:r w:rsidRPr="006A4D84">
        <w:t>pressing the hotkey sequence. For the benefit of all, including those who are wondering</w:t>
      </w:r>
      <w:r w:rsidR="00F23DEC" w:rsidRPr="006A4D84">
        <w:t xml:space="preserve"> </w:t>
      </w:r>
      <w:r w:rsidRPr="006A4D84">
        <w:t>the method of assigning shortcut to Application for quick startup and also those who</w:t>
      </w:r>
      <w:r w:rsidR="00F23DEC" w:rsidRPr="006A4D84">
        <w:t xml:space="preserve"> </w:t>
      </w:r>
      <w:r w:rsidRPr="006A4D84">
        <w:t>haven’t been wondering here comes a quick shortcut way to assign your custom hotkey to</w:t>
      </w:r>
      <w:r w:rsidR="00F23DEC" w:rsidRPr="006A4D84">
        <w:t xml:space="preserve"> </w:t>
      </w:r>
      <w:r w:rsidRPr="006A4D84">
        <w:t>just about any Windows based application…</w:t>
      </w:r>
    </w:p>
    <w:p w:rsidR="00497741" w:rsidRPr="0013023E" w:rsidRDefault="00497741" w:rsidP="00F23DEC">
      <w:pPr>
        <w:pStyle w:val="Numero"/>
        <w:rPr>
          <w:lang w:val="en-US"/>
        </w:rPr>
      </w:pPr>
      <w:r w:rsidRPr="0013023E">
        <w:rPr>
          <w:lang w:val="en-US"/>
        </w:rPr>
        <w:t>Create a shortcut to your favorite application program</w:t>
      </w:r>
    </w:p>
    <w:p w:rsidR="00497741" w:rsidRPr="0013023E" w:rsidRDefault="00497741" w:rsidP="00F23DEC">
      <w:pPr>
        <w:pStyle w:val="Retraitsurpuce"/>
        <w:rPr>
          <w:lang w:val="en-US" w:bidi="ar-SA"/>
        </w:rPr>
      </w:pPr>
      <w:r w:rsidRPr="0013023E">
        <w:rPr>
          <w:lang w:val="en-US" w:bidi="ar-SA"/>
        </w:rPr>
        <w:t>Open the folder or directory that contains the program you wish to create a</w:t>
      </w:r>
      <w:r w:rsidR="00F23DEC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shortcut for.</w:t>
      </w:r>
      <w:r w:rsidR="00F23DEC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 xml:space="preserve">Right-click on the program and click </w:t>
      </w:r>
      <w:r w:rsidRPr="0013023E">
        <w:rPr>
          <w:rFonts w:ascii="LiberationSerif-Bold" w:hAnsi="LiberationSerif-Bold" w:cs="LiberationSerif-Bold"/>
          <w:b/>
          <w:bCs/>
          <w:lang w:val="en-US" w:bidi="ar-SA"/>
        </w:rPr>
        <w:t>Create Shortcut</w:t>
      </w:r>
      <w:r w:rsidRPr="0013023E">
        <w:rPr>
          <w:lang w:val="en-US" w:bidi="ar-SA"/>
        </w:rPr>
        <w:t>.</w:t>
      </w:r>
      <w:r w:rsidR="00F23DEC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This will create a shortcut named “Shortcut to &lt;your program&gt;” in the</w:t>
      </w:r>
      <w:r w:rsidR="00F23DEC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directory you are currently in. If you wish to rename this shortcut, right-click</w:t>
      </w:r>
      <w:r w:rsidR="00F23DEC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>the file and click rename.</w:t>
      </w:r>
    </w:p>
    <w:p w:rsidR="00497741" w:rsidRPr="0013023E" w:rsidRDefault="00497741" w:rsidP="00F23DEC">
      <w:pPr>
        <w:pStyle w:val="Numero"/>
        <w:rPr>
          <w:lang w:val="en-US"/>
        </w:rPr>
      </w:pPr>
      <w:r w:rsidRPr="0013023E">
        <w:rPr>
          <w:lang w:val="en-US"/>
        </w:rPr>
        <w:t>Once the shortcut is created, you should copy it on the desktop. It will also let you</w:t>
      </w:r>
      <w:r w:rsidR="00F23DEC" w:rsidRPr="0013023E">
        <w:rPr>
          <w:lang w:val="en-US"/>
        </w:rPr>
        <w:t xml:space="preserve"> </w:t>
      </w:r>
      <w:r w:rsidRPr="0013023E">
        <w:rPr>
          <w:lang w:val="en-US"/>
        </w:rPr>
        <w:t>have quick access to the application manually, should you forget the assigned hot</w:t>
      </w:r>
      <w:r w:rsidR="00F23DEC" w:rsidRPr="0013023E">
        <w:rPr>
          <w:lang w:val="en-US"/>
        </w:rPr>
        <w:t xml:space="preserve"> </w:t>
      </w:r>
      <w:r w:rsidRPr="0013023E">
        <w:rPr>
          <w:lang w:val="en-US"/>
        </w:rPr>
        <w:t>key.</w:t>
      </w:r>
    </w:p>
    <w:p w:rsidR="00497741" w:rsidRPr="0013023E" w:rsidRDefault="00497741" w:rsidP="00F23DEC">
      <w:pPr>
        <w:pStyle w:val="Numero"/>
        <w:rPr>
          <w:lang w:val="en-US"/>
        </w:rPr>
      </w:pPr>
      <w:r w:rsidRPr="0013023E">
        <w:rPr>
          <w:lang w:val="en-US"/>
        </w:rPr>
        <w:t>Assign a shortcut key to that Windows shortcut: Once the shortcut has been created</w:t>
      </w:r>
      <w:r w:rsidR="00F23DEC" w:rsidRPr="0013023E">
        <w:rPr>
          <w:lang w:val="en-US"/>
        </w:rPr>
        <w:t xml:space="preserve"> </w:t>
      </w:r>
      <w:r w:rsidRPr="0013023E">
        <w:rPr>
          <w:lang w:val="en-US"/>
        </w:rPr>
        <w:t>to assign a shortcut key to that Windows shortcut follow the below steps.</w:t>
      </w:r>
    </w:p>
    <w:p w:rsidR="00497741" w:rsidRPr="0013023E" w:rsidRDefault="00497741" w:rsidP="006A4D84">
      <w:pPr>
        <w:pStyle w:val="Retraitsurpuce"/>
        <w:rPr>
          <w:lang w:val="en-US" w:bidi="ar-SA"/>
        </w:rPr>
      </w:pPr>
      <w:r w:rsidRPr="0013023E">
        <w:rPr>
          <w:lang w:val="en-US" w:bidi="ar-SA"/>
        </w:rPr>
        <w:t>Open shortcut properties of the application shortcut you pasted on desktop in</w:t>
      </w:r>
      <w:r w:rsidR="00F23DEC" w:rsidRPr="0013023E">
        <w:rPr>
          <w:lang w:val="en-US" w:bidi="ar-SA"/>
        </w:rPr>
        <w:t xml:space="preserve"> </w:t>
      </w:r>
      <w:r w:rsidRPr="0013023E">
        <w:rPr>
          <w:lang w:val="en-US" w:bidi="ar-SA"/>
        </w:rPr>
        <w:t xml:space="preserve">previous step. To open shortcut properties </w:t>
      </w:r>
      <w:r w:rsidRPr="0013023E">
        <w:rPr>
          <w:rFonts w:ascii="LiberationSerif-Bold" w:hAnsi="LiberationSerif-Bold" w:cs="LiberationSerif-Bold"/>
          <w:b/>
          <w:bCs/>
          <w:lang w:val="en-US" w:bidi="ar-SA"/>
        </w:rPr>
        <w:t xml:space="preserve">Right-click </w:t>
      </w:r>
      <w:r w:rsidRPr="0013023E">
        <w:rPr>
          <w:lang w:val="en-US" w:bidi="ar-SA"/>
        </w:rPr>
        <w:t>the shortcut and click</w:t>
      </w:r>
      <w:r w:rsidR="00F23DEC" w:rsidRPr="0013023E">
        <w:rPr>
          <w:lang w:val="en-US" w:bidi="ar-SA"/>
        </w:rPr>
        <w:t xml:space="preserve"> </w:t>
      </w:r>
      <w:r w:rsidRPr="0013023E">
        <w:rPr>
          <w:rFonts w:ascii="LiberationSerif-Bold" w:hAnsi="LiberationSerif-Bold" w:cs="LiberationSerif-Bold"/>
          <w:b/>
          <w:bCs/>
          <w:lang w:val="en-US" w:bidi="ar-SA"/>
        </w:rPr>
        <w:t>Properties</w:t>
      </w:r>
      <w:r w:rsidRPr="0013023E">
        <w:rPr>
          <w:lang w:val="en-US" w:bidi="ar-SA"/>
        </w:rPr>
        <w:t>.</w:t>
      </w:r>
    </w:p>
    <w:p w:rsidR="00497741" w:rsidRPr="0013023E" w:rsidRDefault="00497741" w:rsidP="006A4D84">
      <w:pPr>
        <w:pStyle w:val="Retraitsurpuce"/>
        <w:rPr>
          <w:lang w:val="en-US" w:bidi="ar-SA"/>
        </w:rPr>
      </w:pPr>
      <w:r w:rsidRPr="0013023E">
        <w:rPr>
          <w:lang w:val="en-US" w:bidi="ar-SA"/>
        </w:rPr>
        <w:t>Click the Shortcut tab.</w:t>
      </w:r>
    </w:p>
    <w:p w:rsidR="00497741" w:rsidRPr="0013023E" w:rsidRDefault="00497741" w:rsidP="006A4D84">
      <w:pPr>
        <w:pStyle w:val="Retraitsurpuce"/>
        <w:rPr>
          <w:rFonts w:ascii="LiberationSerif-Bold" w:hAnsi="LiberationSerif-Bold" w:cs="LiberationSerif-Bold"/>
          <w:b/>
          <w:bCs/>
          <w:lang w:val="en-US" w:bidi="ar-SA"/>
        </w:rPr>
      </w:pPr>
      <w:r w:rsidRPr="0013023E">
        <w:rPr>
          <w:lang w:val="en-US" w:bidi="ar-SA"/>
        </w:rPr>
        <w:t xml:space="preserve">Click in the Shortcut key box and press a letter. For instance, </w:t>
      </w:r>
      <w:r w:rsidRPr="0013023E">
        <w:rPr>
          <w:rFonts w:ascii="LiberationSerif-Bold" w:hAnsi="LiberationSerif-Bold" w:cs="LiberationSerif-Bold"/>
          <w:b/>
          <w:bCs/>
          <w:lang w:val="en-US" w:bidi="ar-SA"/>
        </w:rPr>
        <w:t xml:space="preserve">Ctrl </w:t>
      </w:r>
      <w:r w:rsidRPr="0013023E">
        <w:rPr>
          <w:lang w:val="en-US" w:bidi="ar-SA"/>
        </w:rPr>
        <w:t xml:space="preserve">+ </w:t>
      </w:r>
      <w:r w:rsidRPr="0013023E">
        <w:rPr>
          <w:rFonts w:ascii="LiberationSerif-Bold" w:hAnsi="LiberationSerif-Bold" w:cs="LiberationSerif-Bold"/>
          <w:b/>
          <w:bCs/>
          <w:lang w:val="en-US" w:bidi="ar-SA"/>
        </w:rPr>
        <w:t xml:space="preserve">Alt </w:t>
      </w:r>
      <w:r w:rsidRPr="0013023E">
        <w:rPr>
          <w:lang w:val="en-US" w:bidi="ar-SA"/>
        </w:rPr>
        <w:t xml:space="preserve">+ </w:t>
      </w:r>
      <w:r w:rsidRPr="0013023E">
        <w:rPr>
          <w:rFonts w:ascii="LiberationSerif-Bold" w:hAnsi="LiberationSerif-Bold" w:cs="LiberationSerif-Bold"/>
          <w:b/>
          <w:bCs/>
          <w:lang w:val="en-US" w:bidi="ar-SA"/>
        </w:rPr>
        <w:t>O</w:t>
      </w:r>
    </w:p>
    <w:p w:rsidR="00497741" w:rsidRPr="0013023E" w:rsidRDefault="00497741" w:rsidP="006A4D84">
      <w:pPr>
        <w:pStyle w:val="Retraitsurpuce"/>
        <w:rPr>
          <w:lang w:val="en-US" w:bidi="ar-SA"/>
        </w:rPr>
      </w:pPr>
      <w:r w:rsidRPr="0013023E">
        <w:rPr>
          <w:lang w:val="en-US" w:bidi="ar-SA"/>
        </w:rPr>
        <w:t>Click the Apply button</w:t>
      </w:r>
    </w:p>
    <w:p w:rsidR="00497741" w:rsidRPr="0013023E" w:rsidRDefault="00497741" w:rsidP="006A4D84">
      <w:pPr>
        <w:pStyle w:val="Retraitsurpuce"/>
        <w:rPr>
          <w:lang w:val="en-US" w:bidi="ar-SA"/>
        </w:rPr>
      </w:pPr>
      <w:r w:rsidRPr="0013023E">
        <w:rPr>
          <w:lang w:val="en-US" w:bidi="ar-SA"/>
        </w:rPr>
        <w:t>Click the Ok button to close the shortcut properties window</w:t>
      </w:r>
    </w:p>
    <w:p w:rsidR="00497741" w:rsidRPr="0013023E" w:rsidRDefault="00497741" w:rsidP="00F23DEC">
      <w:pPr>
        <w:pStyle w:val="Numero"/>
        <w:rPr>
          <w:lang w:val="en-US"/>
        </w:rPr>
      </w:pPr>
      <w:r w:rsidRPr="0013023E">
        <w:rPr>
          <w:lang w:val="en-US"/>
        </w:rPr>
        <w:t>Launch the application using shortcuts keys. In our example Ctrl + Alt + O</w:t>
      </w:r>
    </w:p>
    <w:p w:rsidR="00497741" w:rsidRPr="0013023E" w:rsidRDefault="00497741" w:rsidP="00F23DEC">
      <w:pPr>
        <w:pStyle w:val="Titre1"/>
        <w:rPr>
          <w:lang w:bidi="ar-SA"/>
        </w:rPr>
      </w:pPr>
      <w:bookmarkStart w:id="50" w:name="_Toc444766516"/>
      <w:r w:rsidRPr="0013023E">
        <w:rPr>
          <w:lang w:bidi="ar-SA"/>
        </w:rPr>
        <w:lastRenderedPageBreak/>
        <w:t>CONCLUDING WORDS</w:t>
      </w:r>
      <w:bookmarkEnd w:id="50"/>
    </w:p>
    <w:p w:rsidR="00497741" w:rsidRPr="0013023E" w:rsidRDefault="00497741" w:rsidP="00497741">
      <w:pPr>
        <w:autoSpaceDE w:val="0"/>
        <w:autoSpaceDN w:val="0"/>
        <w:adjustRightInd w:val="0"/>
        <w:spacing w:before="0" w:after="0" w:line="240" w:lineRule="auto"/>
        <w:jc w:val="left"/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</w:pP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You may get your work done on a computer without knowing even a single shortcut key.</w:t>
      </w:r>
    </w:p>
    <w:p w:rsidR="00497741" w:rsidRPr="0013023E" w:rsidRDefault="00497741" w:rsidP="00497741">
      <w:pPr>
        <w:autoSpaceDE w:val="0"/>
        <w:autoSpaceDN w:val="0"/>
        <w:adjustRightInd w:val="0"/>
        <w:spacing w:before="0" w:after="0" w:line="240" w:lineRule="auto"/>
        <w:jc w:val="left"/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</w:pP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However, such work would cost you time and result in poor performance, and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productivity. Moreover, certain repetitive tasks could make your work a tedious one.</w:t>
      </w:r>
    </w:p>
    <w:p w:rsidR="00497741" w:rsidRPr="0013023E" w:rsidRDefault="00497741" w:rsidP="00497741">
      <w:pPr>
        <w:autoSpaceDE w:val="0"/>
        <w:autoSpaceDN w:val="0"/>
        <w:adjustRightInd w:val="0"/>
        <w:spacing w:before="0" w:after="0" w:line="240" w:lineRule="auto"/>
        <w:jc w:val="left"/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</w:pP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Computer shortcuts therefore, have an important role to play in quickly introducing in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productivity in the work you do.</w:t>
      </w:r>
    </w:p>
    <w:p w:rsidR="00497741" w:rsidRPr="0013023E" w:rsidRDefault="00497741" w:rsidP="00497741">
      <w:pPr>
        <w:autoSpaceDE w:val="0"/>
        <w:autoSpaceDN w:val="0"/>
        <w:adjustRightInd w:val="0"/>
        <w:spacing w:before="0" w:after="0" w:line="240" w:lineRule="auto"/>
        <w:jc w:val="left"/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</w:pP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I hope you would find this small compilation of useful shortcuts for Microsoft Outlook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handy specially when in need of performing repetitive task. If you are able to recall and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use even 50 percent of the shortcuts it is likely to double your productivity with Microsoft</w:t>
      </w:r>
    </w:p>
    <w:p w:rsidR="00497741" w:rsidRPr="0013023E" w:rsidRDefault="00497741" w:rsidP="00497741">
      <w:pPr>
        <w:autoSpaceDE w:val="0"/>
        <w:autoSpaceDN w:val="0"/>
        <w:adjustRightInd w:val="0"/>
        <w:spacing w:before="0" w:after="0" w:line="240" w:lineRule="auto"/>
        <w:jc w:val="left"/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</w:pP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office – Outlook application.</w:t>
      </w:r>
    </w:p>
    <w:p w:rsidR="00497741" w:rsidRPr="0013023E" w:rsidRDefault="00497741" w:rsidP="00497741">
      <w:pPr>
        <w:autoSpaceDE w:val="0"/>
        <w:autoSpaceDN w:val="0"/>
        <w:adjustRightInd w:val="0"/>
        <w:spacing w:before="0" w:after="0" w:line="240" w:lineRule="auto"/>
        <w:jc w:val="left"/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</w:pP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Last but not least, I have taken lot of efforts to make sure the information presented here is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accurate however, should you feel that a particular information or shortcut key is not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working for you it could be due to specific brand of your computer. However, I would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welcome your suggestions and inputs in this regard. When reporting an error do mention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the environment </w:t>
      </w:r>
      <w:proofErr w:type="gramStart"/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your</w:t>
      </w:r>
      <w:proofErr w:type="gramEnd"/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are working in including hardware, make, model, software, and</w:t>
      </w:r>
      <w:r w:rsidR="00F23DEC"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 xml:space="preserve"> </w:t>
      </w:r>
      <w:r w:rsidRPr="0013023E">
        <w:rPr>
          <w:rFonts w:ascii="LiberationSerif" w:hAnsi="LiberationSerif" w:cs="LiberationSerif"/>
          <w:color w:val="000000"/>
          <w:sz w:val="29"/>
          <w:szCs w:val="29"/>
          <w:lang w:val="en-US" w:bidi="ar-SA"/>
        </w:rPr>
        <w:t>operating system to help me recreate the environment and test the issue.</w:t>
      </w:r>
    </w:p>
    <w:p w:rsidR="001C69CD" w:rsidRPr="0013023E" w:rsidRDefault="001C69CD" w:rsidP="001C69CD">
      <w:pPr>
        <w:pStyle w:val="Titre1"/>
      </w:pPr>
      <w:bookmarkStart w:id="51" w:name="_Toc237231820"/>
      <w:bookmarkStart w:id="52" w:name="_Toc444766517"/>
      <w:bookmarkEnd w:id="13"/>
      <w:r w:rsidRPr="0013023E">
        <w:lastRenderedPageBreak/>
        <w:t>Divers</w:t>
      </w:r>
      <w:bookmarkEnd w:id="51"/>
      <w:bookmarkEnd w:id="52"/>
    </w:p>
    <w:p w:rsidR="001C69CD" w:rsidRPr="0013023E" w:rsidRDefault="001C69CD" w:rsidP="001C69CD">
      <w:pPr>
        <w:rPr>
          <w:rFonts w:cs="Arial"/>
          <w:lang w:val="en-US"/>
        </w:rPr>
      </w:pPr>
      <w:r w:rsidRPr="0013023E">
        <w:rPr>
          <w:rFonts w:cs="Arial"/>
          <w:lang w:val="en-US"/>
        </w:rPr>
        <w:t xml:space="preserve">Ce produit est entièrement gratuit.  Si vous l'avez apprécié, soyez assez sympa </w:t>
      </w:r>
      <w:r w:rsidR="00B41F27" w:rsidRPr="0013023E">
        <w:rPr>
          <w:rFonts w:cs="Arial"/>
          <w:lang w:val="en-US"/>
        </w:rPr>
        <w:t xml:space="preserve">que </w:t>
      </w:r>
      <w:r w:rsidRPr="0013023E">
        <w:rPr>
          <w:rFonts w:cs="Arial"/>
          <w:lang w:val="en-US"/>
        </w:rPr>
        <w:t>de verser une contribution que vous estimerez à l'association caritative de votre choix</w:t>
      </w:r>
    </w:p>
    <w:p w:rsidR="00B41F27" w:rsidRPr="0013023E" w:rsidRDefault="00B41F27" w:rsidP="001C69CD">
      <w:pPr>
        <w:rPr>
          <w:lang w:val="en-US"/>
        </w:rPr>
      </w:pPr>
      <w:r w:rsidRPr="0013023E">
        <w:rPr>
          <w:rFonts w:cs="Arial"/>
          <w:lang w:val="en-US"/>
        </w:rPr>
        <w:t xml:space="preserve">Visitez notre site </w:t>
      </w:r>
      <w:hyperlink r:id="rId14" w:history="1">
        <w:r w:rsidRPr="0013023E">
          <w:rPr>
            <w:rStyle w:val="Lienhypertexte"/>
            <w:rFonts w:cs="Arial"/>
            <w:lang w:val="en-US"/>
          </w:rPr>
          <w:t>www.cadacom.be</w:t>
        </w:r>
      </w:hyperlink>
      <w:r w:rsidRPr="0013023E">
        <w:rPr>
          <w:rFonts w:cs="Arial"/>
          <w:lang w:val="en-US"/>
        </w:rPr>
        <w:t>, tout y est gratuit…</w:t>
      </w:r>
      <w:bookmarkEnd w:id="0"/>
    </w:p>
    <w:sectPr w:rsidR="00B41F27" w:rsidRPr="0013023E" w:rsidSect="00E718DF">
      <w:footerReference w:type="default" r:id="rId15"/>
      <w:pgSz w:w="11907" w:h="16840" w:code="9"/>
      <w:pgMar w:top="1134" w:right="1418" w:bottom="1134" w:left="1418" w:header="567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15" w:rsidRDefault="00FE0E15" w:rsidP="002F2AEA">
      <w:pPr>
        <w:spacing w:after="0" w:line="240" w:lineRule="auto"/>
      </w:pPr>
      <w:r>
        <w:separator/>
      </w:r>
    </w:p>
  </w:endnote>
  <w:endnote w:type="continuationSeparator" w:id="0">
    <w:p w:rsidR="00FE0E15" w:rsidRDefault="00FE0E15" w:rsidP="002F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70" w:rsidRDefault="00763370">
    <w:pPr>
      <w:pStyle w:val="Pieddepage"/>
    </w:pPr>
    <w:r>
      <w:rPr>
        <w:noProof/>
        <w:lang w:eastAsia="fr-BE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8FB4DF" wp14:editId="2B1AA76E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6767830" cy="673100"/>
              <wp:effectExtent l="9525" t="11430" r="4445" b="10795"/>
              <wp:wrapNone/>
              <wp:docPr id="69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697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9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1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370" w:rsidRDefault="00763370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E1959" w:rsidRPr="009E1959">
                              <w:rPr>
                                <w:noProof/>
                                <w:color w:val="FFFFFF" w:themeColor="background1"/>
                              </w:rPr>
                              <w:t>33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8FB4DF" id="Group 1" o:spid="_x0000_s1041" style="position:absolute;left:0;text-align:left;margin-left:0;margin-top:0;width:532.9pt;height:53pt;z-index:251660288;mso-position-horizontal:lef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42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" strokecolor="#b8d1ba [1620]"/>
              <v:oval id="Oval 3" o:spid="_x0000_s1043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" fillcolor="#b8d1ba [1620]" stroked="f"/>
              <v:oval id="Oval 4" o:spid="_x0000_s1044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" fillcolor="#dce8dc [820]" stroked="f"/>
              <v:oval id="Oval 5" o:spid="_x0000_s1045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" fillcolor="#95ba98 [2420]" stroked="f">
                <v:textbox>
                  <w:txbxContent>
                    <w:p w:rsidR="00763370" w:rsidRDefault="00763370">
                      <w:pPr>
                        <w:pStyle w:val="En-tte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E1959" w:rsidRPr="009E1959">
                        <w:rPr>
                          <w:noProof/>
                          <w:color w:val="FFFFFF" w:themeColor="background1"/>
                        </w:rPr>
                        <w:t>33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15" w:rsidRDefault="00FE0E15" w:rsidP="002F2AEA">
      <w:pPr>
        <w:spacing w:after="0" w:line="240" w:lineRule="auto"/>
      </w:pPr>
      <w:r>
        <w:separator/>
      </w:r>
    </w:p>
  </w:footnote>
  <w:footnote w:type="continuationSeparator" w:id="0">
    <w:p w:rsidR="00FE0E15" w:rsidRDefault="00FE0E15" w:rsidP="002F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.75pt;height:9.75pt" o:bullet="t">
        <v:imagedata r:id="rId1" o:title="BD21335_"/>
      </v:shape>
    </w:pict>
  </w:numPicBullet>
  <w:abstractNum w:abstractNumId="0" w15:restartNumberingAfterBreak="0">
    <w:nsid w:val="016127C7"/>
    <w:multiLevelType w:val="multilevel"/>
    <w:tmpl w:val="6F0CB114"/>
    <w:lvl w:ilvl="0">
      <w:start w:val="1"/>
      <w:numFmt w:val="decimal"/>
      <w:pStyle w:val="Numro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22560"/>
    <w:multiLevelType w:val="multilevel"/>
    <w:tmpl w:val="FE9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91362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2B1797"/>
    <w:multiLevelType w:val="multilevel"/>
    <w:tmpl w:val="015432D0"/>
    <w:lvl w:ilvl="0">
      <w:start w:val="1"/>
      <w:numFmt w:val="decimal"/>
      <w:pStyle w:val="Num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6A685D"/>
    <w:multiLevelType w:val="multilevel"/>
    <w:tmpl w:val="193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53DB1"/>
    <w:multiLevelType w:val="hybridMultilevel"/>
    <w:tmpl w:val="CA00F642"/>
    <w:lvl w:ilvl="0" w:tplc="FFFFFFFF">
      <w:start w:val="1"/>
      <w:numFmt w:val="decimal"/>
      <w:lvlText w:val="%1."/>
      <w:lvlJc w:val="left"/>
      <w:pPr>
        <w:tabs>
          <w:tab w:val="num" w:pos="3547"/>
        </w:tabs>
        <w:ind w:left="354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4267"/>
        </w:tabs>
        <w:ind w:left="426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987"/>
        </w:tabs>
        <w:ind w:left="49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07"/>
        </w:tabs>
        <w:ind w:left="57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27"/>
        </w:tabs>
        <w:ind w:left="64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47"/>
        </w:tabs>
        <w:ind w:left="71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67"/>
        </w:tabs>
        <w:ind w:left="78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87"/>
        </w:tabs>
        <w:ind w:left="85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07"/>
        </w:tabs>
        <w:ind w:left="9307" w:hanging="180"/>
      </w:pPr>
    </w:lvl>
  </w:abstractNum>
  <w:abstractNum w:abstractNumId="6" w15:restartNumberingAfterBreak="0">
    <w:nsid w:val="343640CA"/>
    <w:multiLevelType w:val="hybridMultilevel"/>
    <w:tmpl w:val="4A2E5704"/>
    <w:lvl w:ilvl="0" w:tplc="AE800382">
      <w:start w:val="1"/>
      <w:numFmt w:val="decimal"/>
      <w:pStyle w:val="Conseil"/>
      <w:lvlText w:val="Conseil %1."/>
      <w:lvlJc w:val="left"/>
      <w:pPr>
        <w:ind w:left="1077" w:hanging="360"/>
      </w:pPr>
      <w:rPr>
        <w:rFonts w:ascii="Corbel" w:hAnsi="Corbel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797" w:hanging="360"/>
      </w:pPr>
    </w:lvl>
    <w:lvl w:ilvl="2" w:tplc="080C001B" w:tentative="1">
      <w:start w:val="1"/>
      <w:numFmt w:val="lowerRoman"/>
      <w:lvlText w:val="%3."/>
      <w:lvlJc w:val="right"/>
      <w:pPr>
        <w:ind w:left="2517" w:hanging="180"/>
      </w:pPr>
    </w:lvl>
    <w:lvl w:ilvl="3" w:tplc="080C000F" w:tentative="1">
      <w:start w:val="1"/>
      <w:numFmt w:val="decimal"/>
      <w:lvlText w:val="%4."/>
      <w:lvlJc w:val="left"/>
      <w:pPr>
        <w:ind w:left="3237" w:hanging="360"/>
      </w:pPr>
    </w:lvl>
    <w:lvl w:ilvl="4" w:tplc="080C0019" w:tentative="1">
      <w:start w:val="1"/>
      <w:numFmt w:val="lowerLetter"/>
      <w:lvlText w:val="%5."/>
      <w:lvlJc w:val="left"/>
      <w:pPr>
        <w:ind w:left="3957" w:hanging="360"/>
      </w:pPr>
    </w:lvl>
    <w:lvl w:ilvl="5" w:tplc="080C001B" w:tentative="1">
      <w:start w:val="1"/>
      <w:numFmt w:val="lowerRoman"/>
      <w:lvlText w:val="%6."/>
      <w:lvlJc w:val="right"/>
      <w:pPr>
        <w:ind w:left="4677" w:hanging="180"/>
      </w:pPr>
    </w:lvl>
    <w:lvl w:ilvl="6" w:tplc="080C000F" w:tentative="1">
      <w:start w:val="1"/>
      <w:numFmt w:val="decimal"/>
      <w:lvlText w:val="%7."/>
      <w:lvlJc w:val="left"/>
      <w:pPr>
        <w:ind w:left="5397" w:hanging="360"/>
      </w:pPr>
    </w:lvl>
    <w:lvl w:ilvl="7" w:tplc="080C0019" w:tentative="1">
      <w:start w:val="1"/>
      <w:numFmt w:val="lowerLetter"/>
      <w:lvlText w:val="%8."/>
      <w:lvlJc w:val="left"/>
      <w:pPr>
        <w:ind w:left="6117" w:hanging="360"/>
      </w:pPr>
    </w:lvl>
    <w:lvl w:ilvl="8" w:tplc="08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45568E8"/>
    <w:multiLevelType w:val="hybridMultilevel"/>
    <w:tmpl w:val="986AA9A8"/>
    <w:lvl w:ilvl="0" w:tplc="8C16C5FA">
      <w:start w:val="1"/>
      <w:numFmt w:val="upperRoman"/>
      <w:pStyle w:val="Chapitre"/>
      <w:lvlText w:val="Chapitre %1 : "/>
      <w:lvlJc w:val="left"/>
      <w:pPr>
        <w:ind w:left="717" w:hanging="360"/>
      </w:pPr>
      <w:rPr>
        <w:rFonts w:ascii="Comic Sans MS" w:hAnsi="Comic Sans MS" w:hint="default"/>
        <w:b/>
        <w:i w:val="0"/>
        <w:color w:val="4B734B"/>
        <w:sz w:val="44"/>
        <w:u w:val="none" w:color="4B734B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5735"/>
    <w:multiLevelType w:val="multilevel"/>
    <w:tmpl w:val="A00C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69177F"/>
    <w:multiLevelType w:val="multilevel"/>
    <w:tmpl w:val="2E6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F963A4"/>
    <w:multiLevelType w:val="multilevel"/>
    <w:tmpl w:val="93C8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4E4393"/>
    <w:multiLevelType w:val="hybridMultilevel"/>
    <w:tmpl w:val="E5DCC34E"/>
    <w:lvl w:ilvl="0" w:tplc="89B4560A">
      <w:start w:val="1"/>
      <w:numFmt w:val="bullet"/>
      <w:pStyle w:val="Puce"/>
      <w:lvlText w:val=""/>
      <w:lvlPicBulletId w:val="0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589F1ABA"/>
    <w:multiLevelType w:val="hybridMultilevel"/>
    <w:tmpl w:val="F6A4A2A6"/>
    <w:lvl w:ilvl="0" w:tplc="506CC814">
      <w:start w:val="1"/>
      <w:numFmt w:val="decimal"/>
      <w:pStyle w:val="Remarque"/>
      <w:lvlText w:val="Remarque %1."/>
      <w:lvlJc w:val="left"/>
      <w:pPr>
        <w:ind w:left="360" w:hanging="360"/>
      </w:pPr>
      <w:rPr>
        <w:rFonts w:ascii="Corbel" w:hAnsi="Corbel" w:hint="default"/>
        <w:color w:val="00B050"/>
        <w:sz w:val="22"/>
        <w:u w:val="single" w:color="00B05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114D6"/>
    <w:multiLevelType w:val="multilevel"/>
    <w:tmpl w:val="18C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11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2"/>
  </w:num>
  <w:num w:numId="36">
    <w:abstractNumId w:val="1"/>
  </w:num>
  <w:num w:numId="37">
    <w:abstractNumId w:val="8"/>
  </w:num>
  <w:num w:numId="38">
    <w:abstractNumId w:val="13"/>
  </w:num>
  <w:num w:numId="39">
    <w:abstractNumId w:val="10"/>
  </w:num>
  <w:num w:numId="40">
    <w:abstractNumId w:val="9"/>
  </w:num>
  <w:num w:numId="41">
    <w:abstractNumId w:val="4"/>
  </w:num>
  <w:num w:numId="42">
    <w:abstractNumId w:val="12"/>
  </w:num>
  <w:num w:numId="43">
    <w:abstractNumId w:val="12"/>
  </w:num>
  <w:num w:numId="44">
    <w:abstractNumId w:val="11"/>
  </w:num>
  <w:num w:numId="45">
    <w:abstractNumId w:val="12"/>
  </w:num>
  <w:num w:numId="46">
    <w:abstractNumId w:val="12"/>
  </w:num>
  <w:num w:numId="47">
    <w:abstractNumId w:val="12"/>
  </w:num>
  <w:num w:numId="48">
    <w:abstractNumId w:val="2"/>
  </w:num>
  <w:num w:numId="49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9,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1"/>
    <w:rsid w:val="00006C53"/>
    <w:rsid w:val="00010904"/>
    <w:rsid w:val="00011C53"/>
    <w:rsid w:val="00014714"/>
    <w:rsid w:val="00015D97"/>
    <w:rsid w:val="000160D9"/>
    <w:rsid w:val="000175F9"/>
    <w:rsid w:val="00020317"/>
    <w:rsid w:val="00022DA1"/>
    <w:rsid w:val="000247A1"/>
    <w:rsid w:val="000259C5"/>
    <w:rsid w:val="00032613"/>
    <w:rsid w:val="00034628"/>
    <w:rsid w:val="00036C0F"/>
    <w:rsid w:val="00043E5E"/>
    <w:rsid w:val="00044D06"/>
    <w:rsid w:val="0004536F"/>
    <w:rsid w:val="00054F0F"/>
    <w:rsid w:val="00055DF4"/>
    <w:rsid w:val="000564CF"/>
    <w:rsid w:val="00060891"/>
    <w:rsid w:val="000631AF"/>
    <w:rsid w:val="000660EE"/>
    <w:rsid w:val="00072D0F"/>
    <w:rsid w:val="000731D2"/>
    <w:rsid w:val="00073CFF"/>
    <w:rsid w:val="000839D6"/>
    <w:rsid w:val="00084908"/>
    <w:rsid w:val="00090ECB"/>
    <w:rsid w:val="00091322"/>
    <w:rsid w:val="00091C39"/>
    <w:rsid w:val="00094229"/>
    <w:rsid w:val="000949B7"/>
    <w:rsid w:val="00094E70"/>
    <w:rsid w:val="000A3AA1"/>
    <w:rsid w:val="000A3B6B"/>
    <w:rsid w:val="000A3F7B"/>
    <w:rsid w:val="000A5FF9"/>
    <w:rsid w:val="000B6358"/>
    <w:rsid w:val="000D4E99"/>
    <w:rsid w:val="000D7D1A"/>
    <w:rsid w:val="000E09E5"/>
    <w:rsid w:val="000E1335"/>
    <w:rsid w:val="000E1946"/>
    <w:rsid w:val="000E3984"/>
    <w:rsid w:val="000E3E5E"/>
    <w:rsid w:val="000E5A0C"/>
    <w:rsid w:val="00110895"/>
    <w:rsid w:val="0011366A"/>
    <w:rsid w:val="00116DA5"/>
    <w:rsid w:val="00125D21"/>
    <w:rsid w:val="0013023E"/>
    <w:rsid w:val="00133402"/>
    <w:rsid w:val="0013596D"/>
    <w:rsid w:val="0014159E"/>
    <w:rsid w:val="00141FA2"/>
    <w:rsid w:val="00142DB5"/>
    <w:rsid w:val="00143126"/>
    <w:rsid w:val="00143A20"/>
    <w:rsid w:val="001454E7"/>
    <w:rsid w:val="00151973"/>
    <w:rsid w:val="00151B67"/>
    <w:rsid w:val="00165AE9"/>
    <w:rsid w:val="00181D33"/>
    <w:rsid w:val="00182393"/>
    <w:rsid w:val="00184453"/>
    <w:rsid w:val="001846BB"/>
    <w:rsid w:val="00187032"/>
    <w:rsid w:val="001960B6"/>
    <w:rsid w:val="00196D62"/>
    <w:rsid w:val="00196E19"/>
    <w:rsid w:val="00196F47"/>
    <w:rsid w:val="001A3D83"/>
    <w:rsid w:val="001A5D77"/>
    <w:rsid w:val="001A78E7"/>
    <w:rsid w:val="001B30BC"/>
    <w:rsid w:val="001B3A6A"/>
    <w:rsid w:val="001B5ADB"/>
    <w:rsid w:val="001C02FF"/>
    <w:rsid w:val="001C1003"/>
    <w:rsid w:val="001C69CD"/>
    <w:rsid w:val="001D7744"/>
    <w:rsid w:val="001D79D2"/>
    <w:rsid w:val="001E0C4C"/>
    <w:rsid w:val="001E55DD"/>
    <w:rsid w:val="001E6C4F"/>
    <w:rsid w:val="001E6CA7"/>
    <w:rsid w:val="001F15D3"/>
    <w:rsid w:val="001F6CE3"/>
    <w:rsid w:val="00202C58"/>
    <w:rsid w:val="002034A4"/>
    <w:rsid w:val="00203D43"/>
    <w:rsid w:val="002041DE"/>
    <w:rsid w:val="00204BD8"/>
    <w:rsid w:val="00207020"/>
    <w:rsid w:val="002148CF"/>
    <w:rsid w:val="0022419A"/>
    <w:rsid w:val="002331C5"/>
    <w:rsid w:val="00234AEE"/>
    <w:rsid w:val="0024104F"/>
    <w:rsid w:val="002414A6"/>
    <w:rsid w:val="002415CF"/>
    <w:rsid w:val="00243CA8"/>
    <w:rsid w:val="00246E9B"/>
    <w:rsid w:val="00263AFC"/>
    <w:rsid w:val="002657B9"/>
    <w:rsid w:val="00285ED6"/>
    <w:rsid w:val="00295E70"/>
    <w:rsid w:val="002A06E2"/>
    <w:rsid w:val="002A0747"/>
    <w:rsid w:val="002A3D01"/>
    <w:rsid w:val="002A45E3"/>
    <w:rsid w:val="002A629E"/>
    <w:rsid w:val="002B08C0"/>
    <w:rsid w:val="002B0AB9"/>
    <w:rsid w:val="002B2AFA"/>
    <w:rsid w:val="002B51D8"/>
    <w:rsid w:val="002B7A7E"/>
    <w:rsid w:val="002C7E87"/>
    <w:rsid w:val="002D59E6"/>
    <w:rsid w:val="002D6398"/>
    <w:rsid w:val="002D7494"/>
    <w:rsid w:val="002E1C98"/>
    <w:rsid w:val="002E4BBB"/>
    <w:rsid w:val="002F0190"/>
    <w:rsid w:val="002F2AEA"/>
    <w:rsid w:val="00304C6E"/>
    <w:rsid w:val="003128E4"/>
    <w:rsid w:val="00313CF6"/>
    <w:rsid w:val="003214C2"/>
    <w:rsid w:val="0032504D"/>
    <w:rsid w:val="00330EF6"/>
    <w:rsid w:val="00333202"/>
    <w:rsid w:val="00341582"/>
    <w:rsid w:val="00341FF7"/>
    <w:rsid w:val="003462D6"/>
    <w:rsid w:val="003501BD"/>
    <w:rsid w:val="00353D3A"/>
    <w:rsid w:val="003576BA"/>
    <w:rsid w:val="00373D01"/>
    <w:rsid w:val="00375506"/>
    <w:rsid w:val="003774D3"/>
    <w:rsid w:val="003813AC"/>
    <w:rsid w:val="00383594"/>
    <w:rsid w:val="0038498C"/>
    <w:rsid w:val="00385055"/>
    <w:rsid w:val="0038543A"/>
    <w:rsid w:val="0039748B"/>
    <w:rsid w:val="00397B08"/>
    <w:rsid w:val="003A7B23"/>
    <w:rsid w:val="003B5552"/>
    <w:rsid w:val="003C0608"/>
    <w:rsid w:val="003C4E57"/>
    <w:rsid w:val="003C5E66"/>
    <w:rsid w:val="003C7A54"/>
    <w:rsid w:val="003D35FF"/>
    <w:rsid w:val="003D475B"/>
    <w:rsid w:val="003E2C72"/>
    <w:rsid w:val="003E42B7"/>
    <w:rsid w:val="003E5387"/>
    <w:rsid w:val="003F1BD6"/>
    <w:rsid w:val="003F2A6B"/>
    <w:rsid w:val="003F33BB"/>
    <w:rsid w:val="0040111D"/>
    <w:rsid w:val="004012BC"/>
    <w:rsid w:val="00402281"/>
    <w:rsid w:val="00405B94"/>
    <w:rsid w:val="0040777F"/>
    <w:rsid w:val="00407FA0"/>
    <w:rsid w:val="0041008C"/>
    <w:rsid w:val="00410FC0"/>
    <w:rsid w:val="004142E2"/>
    <w:rsid w:val="00420C4A"/>
    <w:rsid w:val="004247BD"/>
    <w:rsid w:val="004257B2"/>
    <w:rsid w:val="004343F3"/>
    <w:rsid w:val="00435070"/>
    <w:rsid w:val="00436ACD"/>
    <w:rsid w:val="00441155"/>
    <w:rsid w:val="004416DD"/>
    <w:rsid w:val="00443238"/>
    <w:rsid w:val="004524D9"/>
    <w:rsid w:val="00452A99"/>
    <w:rsid w:val="00456743"/>
    <w:rsid w:val="00462A56"/>
    <w:rsid w:val="00462DEC"/>
    <w:rsid w:val="00466739"/>
    <w:rsid w:val="00466A55"/>
    <w:rsid w:val="00467A53"/>
    <w:rsid w:val="00473255"/>
    <w:rsid w:val="004747B4"/>
    <w:rsid w:val="004762FE"/>
    <w:rsid w:val="00476552"/>
    <w:rsid w:val="00476CD2"/>
    <w:rsid w:val="00484518"/>
    <w:rsid w:val="0048623B"/>
    <w:rsid w:val="00494C73"/>
    <w:rsid w:val="00497741"/>
    <w:rsid w:val="004A3745"/>
    <w:rsid w:val="004A520F"/>
    <w:rsid w:val="004A6822"/>
    <w:rsid w:val="004B1496"/>
    <w:rsid w:val="004B2ABF"/>
    <w:rsid w:val="004B2C13"/>
    <w:rsid w:val="004B51C9"/>
    <w:rsid w:val="004C0E52"/>
    <w:rsid w:val="004C7AC9"/>
    <w:rsid w:val="004C7BBE"/>
    <w:rsid w:val="004D3C8D"/>
    <w:rsid w:val="004D6626"/>
    <w:rsid w:val="004D70D1"/>
    <w:rsid w:val="004E00E6"/>
    <w:rsid w:val="004E468D"/>
    <w:rsid w:val="004E6C0E"/>
    <w:rsid w:val="004F013B"/>
    <w:rsid w:val="004F3743"/>
    <w:rsid w:val="004F6740"/>
    <w:rsid w:val="00500365"/>
    <w:rsid w:val="005130FE"/>
    <w:rsid w:val="00523557"/>
    <w:rsid w:val="00527D8D"/>
    <w:rsid w:val="0053035A"/>
    <w:rsid w:val="00530D09"/>
    <w:rsid w:val="00531500"/>
    <w:rsid w:val="005368F7"/>
    <w:rsid w:val="005505B3"/>
    <w:rsid w:val="00550FA0"/>
    <w:rsid w:val="005621E8"/>
    <w:rsid w:val="005629AB"/>
    <w:rsid w:val="00570816"/>
    <w:rsid w:val="00571CB7"/>
    <w:rsid w:val="005726E6"/>
    <w:rsid w:val="005741F4"/>
    <w:rsid w:val="0057469A"/>
    <w:rsid w:val="005760A9"/>
    <w:rsid w:val="005760F2"/>
    <w:rsid w:val="00580232"/>
    <w:rsid w:val="00582F8C"/>
    <w:rsid w:val="005A301D"/>
    <w:rsid w:val="005A6060"/>
    <w:rsid w:val="005A6F94"/>
    <w:rsid w:val="005B1493"/>
    <w:rsid w:val="005C7D17"/>
    <w:rsid w:val="005D0E96"/>
    <w:rsid w:val="005D26FC"/>
    <w:rsid w:val="005D3652"/>
    <w:rsid w:val="005D56B5"/>
    <w:rsid w:val="005D722E"/>
    <w:rsid w:val="005E3692"/>
    <w:rsid w:val="005E391E"/>
    <w:rsid w:val="005E64BF"/>
    <w:rsid w:val="00601098"/>
    <w:rsid w:val="0061476A"/>
    <w:rsid w:val="00622705"/>
    <w:rsid w:val="00626E2C"/>
    <w:rsid w:val="006354F0"/>
    <w:rsid w:val="00637E78"/>
    <w:rsid w:val="00641690"/>
    <w:rsid w:val="006438FB"/>
    <w:rsid w:val="00644978"/>
    <w:rsid w:val="00645059"/>
    <w:rsid w:val="00645492"/>
    <w:rsid w:val="0064751C"/>
    <w:rsid w:val="00647FD7"/>
    <w:rsid w:val="00652079"/>
    <w:rsid w:val="006556CD"/>
    <w:rsid w:val="00656F35"/>
    <w:rsid w:val="00660572"/>
    <w:rsid w:val="00663CA4"/>
    <w:rsid w:val="00670E34"/>
    <w:rsid w:val="00673CCB"/>
    <w:rsid w:val="00674563"/>
    <w:rsid w:val="00683A0A"/>
    <w:rsid w:val="00690CE3"/>
    <w:rsid w:val="00693BBF"/>
    <w:rsid w:val="006A45E9"/>
    <w:rsid w:val="006A4D84"/>
    <w:rsid w:val="006A58E1"/>
    <w:rsid w:val="006A65C1"/>
    <w:rsid w:val="006A7DAA"/>
    <w:rsid w:val="006B4C92"/>
    <w:rsid w:val="006C2CE7"/>
    <w:rsid w:val="006D4B09"/>
    <w:rsid w:val="006D5354"/>
    <w:rsid w:val="006E087F"/>
    <w:rsid w:val="006E1936"/>
    <w:rsid w:val="006E1AC3"/>
    <w:rsid w:val="006E24BE"/>
    <w:rsid w:val="006E79FF"/>
    <w:rsid w:val="006F418F"/>
    <w:rsid w:val="006F6E2F"/>
    <w:rsid w:val="006F7DF0"/>
    <w:rsid w:val="00703312"/>
    <w:rsid w:val="00704690"/>
    <w:rsid w:val="007118AF"/>
    <w:rsid w:val="00733951"/>
    <w:rsid w:val="00734CB2"/>
    <w:rsid w:val="0073505F"/>
    <w:rsid w:val="00740796"/>
    <w:rsid w:val="00741878"/>
    <w:rsid w:val="007522A9"/>
    <w:rsid w:val="00762622"/>
    <w:rsid w:val="00763370"/>
    <w:rsid w:val="00785D43"/>
    <w:rsid w:val="0078668E"/>
    <w:rsid w:val="00790B33"/>
    <w:rsid w:val="00793BB9"/>
    <w:rsid w:val="007A1735"/>
    <w:rsid w:val="007A3976"/>
    <w:rsid w:val="007A70B3"/>
    <w:rsid w:val="007B7AB6"/>
    <w:rsid w:val="007D1FF4"/>
    <w:rsid w:val="007D28DA"/>
    <w:rsid w:val="007D3E22"/>
    <w:rsid w:val="007D45B5"/>
    <w:rsid w:val="007E46EE"/>
    <w:rsid w:val="007E5F0A"/>
    <w:rsid w:val="007F355A"/>
    <w:rsid w:val="00800A70"/>
    <w:rsid w:val="008042E3"/>
    <w:rsid w:val="00812CE7"/>
    <w:rsid w:val="00815A6F"/>
    <w:rsid w:val="00834430"/>
    <w:rsid w:val="00834B5C"/>
    <w:rsid w:val="00843160"/>
    <w:rsid w:val="0084368B"/>
    <w:rsid w:val="00845B27"/>
    <w:rsid w:val="008505EA"/>
    <w:rsid w:val="0085242F"/>
    <w:rsid w:val="00855B4E"/>
    <w:rsid w:val="008608B9"/>
    <w:rsid w:val="00871FD9"/>
    <w:rsid w:val="00880967"/>
    <w:rsid w:val="008864DA"/>
    <w:rsid w:val="00887261"/>
    <w:rsid w:val="008916D5"/>
    <w:rsid w:val="0089415A"/>
    <w:rsid w:val="008962BD"/>
    <w:rsid w:val="00896E1C"/>
    <w:rsid w:val="008A0430"/>
    <w:rsid w:val="008A4693"/>
    <w:rsid w:val="008B54D5"/>
    <w:rsid w:val="008B59C8"/>
    <w:rsid w:val="008B698F"/>
    <w:rsid w:val="008B6F26"/>
    <w:rsid w:val="008B7482"/>
    <w:rsid w:val="008C370E"/>
    <w:rsid w:val="008D1E3E"/>
    <w:rsid w:val="008D1E6E"/>
    <w:rsid w:val="008D2D25"/>
    <w:rsid w:val="008E0B99"/>
    <w:rsid w:val="008E12B8"/>
    <w:rsid w:val="008E1AB0"/>
    <w:rsid w:val="008E7139"/>
    <w:rsid w:val="00900EC8"/>
    <w:rsid w:val="00901D49"/>
    <w:rsid w:val="00903470"/>
    <w:rsid w:val="00907C9A"/>
    <w:rsid w:val="00912305"/>
    <w:rsid w:val="00916FBA"/>
    <w:rsid w:val="00920473"/>
    <w:rsid w:val="00923ECA"/>
    <w:rsid w:val="00924D38"/>
    <w:rsid w:val="00930E6D"/>
    <w:rsid w:val="0093505D"/>
    <w:rsid w:val="0094647E"/>
    <w:rsid w:val="00954398"/>
    <w:rsid w:val="00960947"/>
    <w:rsid w:val="00960ECF"/>
    <w:rsid w:val="00975CB9"/>
    <w:rsid w:val="00980592"/>
    <w:rsid w:val="00983379"/>
    <w:rsid w:val="00984410"/>
    <w:rsid w:val="00985FFE"/>
    <w:rsid w:val="00990840"/>
    <w:rsid w:val="00994E9B"/>
    <w:rsid w:val="00994F33"/>
    <w:rsid w:val="009A18BF"/>
    <w:rsid w:val="009A56EA"/>
    <w:rsid w:val="009B00FD"/>
    <w:rsid w:val="009B0BF3"/>
    <w:rsid w:val="009B702C"/>
    <w:rsid w:val="009C4AE8"/>
    <w:rsid w:val="009C6DB7"/>
    <w:rsid w:val="009D1EF0"/>
    <w:rsid w:val="009D23F8"/>
    <w:rsid w:val="009E0A79"/>
    <w:rsid w:val="009E1959"/>
    <w:rsid w:val="009E79E7"/>
    <w:rsid w:val="009F0026"/>
    <w:rsid w:val="009F41BD"/>
    <w:rsid w:val="009F592C"/>
    <w:rsid w:val="009F5D09"/>
    <w:rsid w:val="00A03EE2"/>
    <w:rsid w:val="00A13975"/>
    <w:rsid w:val="00A14B5A"/>
    <w:rsid w:val="00A2383C"/>
    <w:rsid w:val="00A24F49"/>
    <w:rsid w:val="00A27648"/>
    <w:rsid w:val="00A3192A"/>
    <w:rsid w:val="00A3437C"/>
    <w:rsid w:val="00A50948"/>
    <w:rsid w:val="00A5269D"/>
    <w:rsid w:val="00A529D0"/>
    <w:rsid w:val="00A53D2A"/>
    <w:rsid w:val="00A562EF"/>
    <w:rsid w:val="00A5658D"/>
    <w:rsid w:val="00A5792D"/>
    <w:rsid w:val="00A6292F"/>
    <w:rsid w:val="00A6398F"/>
    <w:rsid w:val="00A642BC"/>
    <w:rsid w:val="00A669ED"/>
    <w:rsid w:val="00A67D88"/>
    <w:rsid w:val="00A715EB"/>
    <w:rsid w:val="00A80212"/>
    <w:rsid w:val="00A80887"/>
    <w:rsid w:val="00A81788"/>
    <w:rsid w:val="00A84603"/>
    <w:rsid w:val="00A84839"/>
    <w:rsid w:val="00A8605C"/>
    <w:rsid w:val="00A86FE3"/>
    <w:rsid w:val="00A91D6E"/>
    <w:rsid w:val="00AA1260"/>
    <w:rsid w:val="00AB5C80"/>
    <w:rsid w:val="00AC0451"/>
    <w:rsid w:val="00AC4353"/>
    <w:rsid w:val="00AC596E"/>
    <w:rsid w:val="00AD0AF4"/>
    <w:rsid w:val="00AD3FE3"/>
    <w:rsid w:val="00AD49A0"/>
    <w:rsid w:val="00AD530C"/>
    <w:rsid w:val="00AD7E95"/>
    <w:rsid w:val="00AE4C5F"/>
    <w:rsid w:val="00AE5EA1"/>
    <w:rsid w:val="00AF23AE"/>
    <w:rsid w:val="00AF495F"/>
    <w:rsid w:val="00B02FB5"/>
    <w:rsid w:val="00B03B22"/>
    <w:rsid w:val="00B048D0"/>
    <w:rsid w:val="00B11B30"/>
    <w:rsid w:val="00B13547"/>
    <w:rsid w:val="00B13C25"/>
    <w:rsid w:val="00B14973"/>
    <w:rsid w:val="00B22158"/>
    <w:rsid w:val="00B30421"/>
    <w:rsid w:val="00B34A5C"/>
    <w:rsid w:val="00B3653B"/>
    <w:rsid w:val="00B41F27"/>
    <w:rsid w:val="00B42F57"/>
    <w:rsid w:val="00B6018C"/>
    <w:rsid w:val="00B65376"/>
    <w:rsid w:val="00B6780F"/>
    <w:rsid w:val="00B67859"/>
    <w:rsid w:val="00B7232B"/>
    <w:rsid w:val="00B737F8"/>
    <w:rsid w:val="00BA03CB"/>
    <w:rsid w:val="00BA1622"/>
    <w:rsid w:val="00BA3C59"/>
    <w:rsid w:val="00BA55BA"/>
    <w:rsid w:val="00BB1581"/>
    <w:rsid w:val="00BB2C10"/>
    <w:rsid w:val="00BC13F3"/>
    <w:rsid w:val="00BC6A34"/>
    <w:rsid w:val="00BD11C7"/>
    <w:rsid w:val="00BD4C6D"/>
    <w:rsid w:val="00BE7E4D"/>
    <w:rsid w:val="00BF1E14"/>
    <w:rsid w:val="00BF7379"/>
    <w:rsid w:val="00C00591"/>
    <w:rsid w:val="00C015C9"/>
    <w:rsid w:val="00C019D2"/>
    <w:rsid w:val="00C03B57"/>
    <w:rsid w:val="00C079CF"/>
    <w:rsid w:val="00C122C3"/>
    <w:rsid w:val="00C26225"/>
    <w:rsid w:val="00C26D52"/>
    <w:rsid w:val="00C31561"/>
    <w:rsid w:val="00C34311"/>
    <w:rsid w:val="00C37C3F"/>
    <w:rsid w:val="00C438A3"/>
    <w:rsid w:val="00C44DAD"/>
    <w:rsid w:val="00C459C8"/>
    <w:rsid w:val="00C504AC"/>
    <w:rsid w:val="00C525A3"/>
    <w:rsid w:val="00C54193"/>
    <w:rsid w:val="00C577B3"/>
    <w:rsid w:val="00C6187F"/>
    <w:rsid w:val="00C62D23"/>
    <w:rsid w:val="00C648B5"/>
    <w:rsid w:val="00C65002"/>
    <w:rsid w:val="00C71531"/>
    <w:rsid w:val="00C739E4"/>
    <w:rsid w:val="00C75FF3"/>
    <w:rsid w:val="00C833D4"/>
    <w:rsid w:val="00C838A9"/>
    <w:rsid w:val="00C861CB"/>
    <w:rsid w:val="00C86BD0"/>
    <w:rsid w:val="00C921F2"/>
    <w:rsid w:val="00C94627"/>
    <w:rsid w:val="00CA0DA5"/>
    <w:rsid w:val="00CA22C7"/>
    <w:rsid w:val="00CA342D"/>
    <w:rsid w:val="00CA5DAB"/>
    <w:rsid w:val="00CB0F77"/>
    <w:rsid w:val="00CB2CD4"/>
    <w:rsid w:val="00CB6C4F"/>
    <w:rsid w:val="00CC6232"/>
    <w:rsid w:val="00CC7D72"/>
    <w:rsid w:val="00CD5849"/>
    <w:rsid w:val="00CD7BE2"/>
    <w:rsid w:val="00CE1B4A"/>
    <w:rsid w:val="00CE27DC"/>
    <w:rsid w:val="00CE2D72"/>
    <w:rsid w:val="00CE371F"/>
    <w:rsid w:val="00CE4269"/>
    <w:rsid w:val="00CE44E0"/>
    <w:rsid w:val="00CE47BE"/>
    <w:rsid w:val="00CF16E3"/>
    <w:rsid w:val="00CF1E77"/>
    <w:rsid w:val="00CF3B0F"/>
    <w:rsid w:val="00CF4FD5"/>
    <w:rsid w:val="00CF6431"/>
    <w:rsid w:val="00CF7835"/>
    <w:rsid w:val="00D050EB"/>
    <w:rsid w:val="00D12AF5"/>
    <w:rsid w:val="00D130FE"/>
    <w:rsid w:val="00D157F7"/>
    <w:rsid w:val="00D16719"/>
    <w:rsid w:val="00D16798"/>
    <w:rsid w:val="00D25EF6"/>
    <w:rsid w:val="00D261A8"/>
    <w:rsid w:val="00D26D32"/>
    <w:rsid w:val="00D30C83"/>
    <w:rsid w:val="00D31068"/>
    <w:rsid w:val="00D356F2"/>
    <w:rsid w:val="00D50F3A"/>
    <w:rsid w:val="00D552B7"/>
    <w:rsid w:val="00D5564E"/>
    <w:rsid w:val="00D55BF4"/>
    <w:rsid w:val="00D664F1"/>
    <w:rsid w:val="00D67342"/>
    <w:rsid w:val="00D67350"/>
    <w:rsid w:val="00D72D41"/>
    <w:rsid w:val="00D73E69"/>
    <w:rsid w:val="00D745B4"/>
    <w:rsid w:val="00D75BF9"/>
    <w:rsid w:val="00D80446"/>
    <w:rsid w:val="00D824B2"/>
    <w:rsid w:val="00D86AA3"/>
    <w:rsid w:val="00D92A58"/>
    <w:rsid w:val="00D96F92"/>
    <w:rsid w:val="00DA2A11"/>
    <w:rsid w:val="00DA39C7"/>
    <w:rsid w:val="00DA3C5C"/>
    <w:rsid w:val="00DA5DB9"/>
    <w:rsid w:val="00DB219F"/>
    <w:rsid w:val="00DB25C8"/>
    <w:rsid w:val="00DB797A"/>
    <w:rsid w:val="00DB7E05"/>
    <w:rsid w:val="00DC74AA"/>
    <w:rsid w:val="00DD04FD"/>
    <w:rsid w:val="00DD2599"/>
    <w:rsid w:val="00DD3E1D"/>
    <w:rsid w:val="00DE088F"/>
    <w:rsid w:val="00DE1E70"/>
    <w:rsid w:val="00DE2935"/>
    <w:rsid w:val="00DE7343"/>
    <w:rsid w:val="00DF1CBB"/>
    <w:rsid w:val="00DF265C"/>
    <w:rsid w:val="00DF4BC5"/>
    <w:rsid w:val="00DF650E"/>
    <w:rsid w:val="00DF6CC9"/>
    <w:rsid w:val="00DF7BBE"/>
    <w:rsid w:val="00E013F9"/>
    <w:rsid w:val="00E14548"/>
    <w:rsid w:val="00E16B8E"/>
    <w:rsid w:val="00E17B1B"/>
    <w:rsid w:val="00E2339C"/>
    <w:rsid w:val="00E23571"/>
    <w:rsid w:val="00E25F14"/>
    <w:rsid w:val="00E26A60"/>
    <w:rsid w:val="00E32EA8"/>
    <w:rsid w:val="00E33F17"/>
    <w:rsid w:val="00E3420A"/>
    <w:rsid w:val="00E37339"/>
    <w:rsid w:val="00E37DB4"/>
    <w:rsid w:val="00E4065C"/>
    <w:rsid w:val="00E41BEE"/>
    <w:rsid w:val="00E45612"/>
    <w:rsid w:val="00E46497"/>
    <w:rsid w:val="00E509CE"/>
    <w:rsid w:val="00E54DF3"/>
    <w:rsid w:val="00E60DF4"/>
    <w:rsid w:val="00E62D62"/>
    <w:rsid w:val="00E64BF5"/>
    <w:rsid w:val="00E66DE3"/>
    <w:rsid w:val="00E67D73"/>
    <w:rsid w:val="00E718DF"/>
    <w:rsid w:val="00E74094"/>
    <w:rsid w:val="00E7413C"/>
    <w:rsid w:val="00E75A18"/>
    <w:rsid w:val="00E77252"/>
    <w:rsid w:val="00E817F2"/>
    <w:rsid w:val="00E83986"/>
    <w:rsid w:val="00E84061"/>
    <w:rsid w:val="00E8539E"/>
    <w:rsid w:val="00E9786A"/>
    <w:rsid w:val="00EA07DA"/>
    <w:rsid w:val="00EA69CC"/>
    <w:rsid w:val="00EB1754"/>
    <w:rsid w:val="00EC4F2F"/>
    <w:rsid w:val="00ED232E"/>
    <w:rsid w:val="00EE1BF9"/>
    <w:rsid w:val="00EE23CD"/>
    <w:rsid w:val="00EE4A7D"/>
    <w:rsid w:val="00EF10A6"/>
    <w:rsid w:val="00EF3DB8"/>
    <w:rsid w:val="00EF52AC"/>
    <w:rsid w:val="00EF7588"/>
    <w:rsid w:val="00F01FAB"/>
    <w:rsid w:val="00F20648"/>
    <w:rsid w:val="00F229BD"/>
    <w:rsid w:val="00F2305D"/>
    <w:rsid w:val="00F23DEC"/>
    <w:rsid w:val="00F27F47"/>
    <w:rsid w:val="00F33345"/>
    <w:rsid w:val="00F354D9"/>
    <w:rsid w:val="00F448DE"/>
    <w:rsid w:val="00F451B9"/>
    <w:rsid w:val="00F457EE"/>
    <w:rsid w:val="00F47356"/>
    <w:rsid w:val="00F47EA4"/>
    <w:rsid w:val="00F519A6"/>
    <w:rsid w:val="00F5239E"/>
    <w:rsid w:val="00F5633B"/>
    <w:rsid w:val="00F577D0"/>
    <w:rsid w:val="00F60711"/>
    <w:rsid w:val="00F609E5"/>
    <w:rsid w:val="00F64E26"/>
    <w:rsid w:val="00F7245B"/>
    <w:rsid w:val="00F72995"/>
    <w:rsid w:val="00F74B8D"/>
    <w:rsid w:val="00F768DA"/>
    <w:rsid w:val="00F8139B"/>
    <w:rsid w:val="00F8182D"/>
    <w:rsid w:val="00F83037"/>
    <w:rsid w:val="00F83518"/>
    <w:rsid w:val="00F84E93"/>
    <w:rsid w:val="00F90BD1"/>
    <w:rsid w:val="00F924AD"/>
    <w:rsid w:val="00F9764E"/>
    <w:rsid w:val="00FA0F57"/>
    <w:rsid w:val="00FA5E74"/>
    <w:rsid w:val="00FB76B8"/>
    <w:rsid w:val="00FB7B80"/>
    <w:rsid w:val="00FB7BE9"/>
    <w:rsid w:val="00FC553C"/>
    <w:rsid w:val="00FD345B"/>
    <w:rsid w:val="00FD4EE3"/>
    <w:rsid w:val="00FE0E15"/>
    <w:rsid w:val="00FE490F"/>
    <w:rsid w:val="00FE499A"/>
    <w:rsid w:val="00FF05B5"/>
    <w:rsid w:val="00FF0AA3"/>
    <w:rsid w:val="00FF2CC7"/>
    <w:rsid w:val="00FF30FD"/>
    <w:rsid w:val="00FF428A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,#090"/>
    </o:shapedefaults>
    <o:shapelayout v:ext="edit">
      <o:idmap v:ext="edit" data="1"/>
    </o:shapelayout>
  </w:shapeDefaults>
  <w:decimalSymbol w:val=","/>
  <w:listSeparator w:val=";"/>
  <w14:docId w14:val="0A7B4402"/>
  <w15:docId w15:val="{68998D79-46A9-4298-BDBE-F4B7650F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72"/>
    <w:pPr>
      <w:spacing w:before="240" w:after="240"/>
      <w:jc w:val="both"/>
    </w:pPr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6B4C92"/>
    <w:pPr>
      <w:pageBreakBefore/>
      <w:numPr>
        <w:numId w:val="48"/>
      </w:numPr>
      <w:pBdr>
        <w:bottom w:val="thinThickSmallGap" w:sz="12" w:space="1" w:color="75A675" w:themeColor="accent2" w:themeShade="BF"/>
        <w:right w:val="thinThickSmallGap" w:sz="12" w:space="4" w:color="75A675" w:themeColor="accent2" w:themeShade="BF"/>
      </w:pBdr>
      <w:shd w:val="clear" w:color="auto" w:fill="DFEADF" w:themeFill="accent2" w:themeFillTint="66"/>
      <w:spacing w:before="400"/>
      <w:jc w:val="center"/>
      <w:outlineLvl w:val="0"/>
    </w:pPr>
    <w:rPr>
      <w:caps/>
      <w:color w:val="4B734B" w:themeColor="accent2" w:themeShade="80"/>
      <w:spacing w:val="20"/>
      <w:sz w:val="40"/>
      <w:szCs w:val="28"/>
      <w:lang w:val="en-US"/>
    </w:rPr>
  </w:style>
  <w:style w:type="paragraph" w:styleId="Titre2">
    <w:name w:val="heading 2"/>
    <w:basedOn w:val="Normal"/>
    <w:next w:val="Normal"/>
    <w:link w:val="Titre2Car"/>
    <w:unhideWhenUsed/>
    <w:qFormat/>
    <w:rsid w:val="00CD7BE2"/>
    <w:pPr>
      <w:keepNext/>
      <w:numPr>
        <w:ilvl w:val="1"/>
        <w:numId w:val="48"/>
      </w:numPr>
      <w:pBdr>
        <w:bottom w:val="single" w:sz="4" w:space="1" w:color="4A724A" w:themeColor="accent2" w:themeShade="7F"/>
        <w:right w:val="single" w:sz="4" w:space="4" w:color="4A724A" w:themeColor="accent2" w:themeShade="7F"/>
      </w:pBdr>
      <w:shd w:val="clear" w:color="auto" w:fill="EFF4EF" w:themeFill="accent2" w:themeFillTint="33"/>
      <w:spacing w:before="400"/>
      <w:outlineLvl w:val="1"/>
    </w:pPr>
    <w:rPr>
      <w:caps/>
      <w:color w:val="4B734B" w:themeColor="accent2" w:themeShade="80"/>
      <w:spacing w:val="15"/>
      <w:sz w:val="28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073CFF"/>
    <w:pPr>
      <w:keepNext/>
      <w:keepLines/>
      <w:numPr>
        <w:ilvl w:val="2"/>
        <w:numId w:val="48"/>
      </w:numPr>
      <w:spacing w:before="360" w:after="360" w:line="240" w:lineRule="auto"/>
      <w:outlineLvl w:val="2"/>
    </w:pPr>
    <w:rPr>
      <w:caps/>
      <w:color w:val="4A724A" w:themeColor="accent2" w:themeShade="7F"/>
      <w:sz w:val="24"/>
      <w:szCs w:val="24"/>
      <w:u w:val="dotted" w:color="527D55" w:themeColor="accent1" w:themeShade="BF"/>
    </w:rPr>
  </w:style>
  <w:style w:type="paragraph" w:styleId="Titre4">
    <w:name w:val="heading 4"/>
    <w:basedOn w:val="Normal"/>
    <w:next w:val="Normal"/>
    <w:link w:val="Titre4Car"/>
    <w:unhideWhenUsed/>
    <w:qFormat/>
    <w:rsid w:val="0093505D"/>
    <w:pPr>
      <w:keepNext/>
      <w:keepLines/>
      <w:numPr>
        <w:ilvl w:val="3"/>
        <w:numId w:val="48"/>
      </w:numPr>
      <w:spacing w:before="360" w:after="360" w:line="240" w:lineRule="auto"/>
      <w:outlineLvl w:val="3"/>
    </w:pPr>
    <w:rPr>
      <w:caps/>
      <w:color w:val="4A724A" w:themeColor="accent2" w:themeShade="7F"/>
      <w:spacing w:val="10"/>
      <w:sz w:val="20"/>
    </w:rPr>
  </w:style>
  <w:style w:type="paragraph" w:styleId="Titre5">
    <w:name w:val="heading 5"/>
    <w:basedOn w:val="Normal"/>
    <w:next w:val="Normal"/>
    <w:link w:val="Titre5Car"/>
    <w:unhideWhenUsed/>
    <w:qFormat/>
    <w:rsid w:val="00C833D4"/>
    <w:pPr>
      <w:keepNext/>
      <w:keepLines/>
      <w:numPr>
        <w:ilvl w:val="4"/>
        <w:numId w:val="22"/>
      </w:numPr>
      <w:tabs>
        <w:tab w:val="clear" w:pos="3600"/>
      </w:tabs>
      <w:spacing w:before="360" w:after="360" w:line="240" w:lineRule="auto"/>
      <w:ind w:left="1009" w:hanging="1009"/>
      <w:jc w:val="center"/>
      <w:outlineLvl w:val="4"/>
    </w:pPr>
    <w:rPr>
      <w:caps/>
      <w:color w:val="4A724A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4159E"/>
    <w:pPr>
      <w:numPr>
        <w:ilvl w:val="5"/>
        <w:numId w:val="48"/>
      </w:num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159E"/>
    <w:pPr>
      <w:numPr>
        <w:ilvl w:val="6"/>
        <w:numId w:val="48"/>
      </w:num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159E"/>
    <w:pPr>
      <w:numPr>
        <w:ilvl w:val="7"/>
        <w:numId w:val="48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159E"/>
    <w:pPr>
      <w:numPr>
        <w:ilvl w:val="8"/>
        <w:numId w:val="48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A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0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B4C92"/>
    <w:rPr>
      <w:caps/>
      <w:color w:val="4B734B" w:themeColor="accent2" w:themeShade="80"/>
      <w:spacing w:val="20"/>
      <w:sz w:val="40"/>
      <w:szCs w:val="28"/>
      <w:shd w:val="clear" w:color="auto" w:fill="DFEADF" w:themeFill="accent2" w:themeFillTint="66"/>
    </w:rPr>
  </w:style>
  <w:style w:type="character" w:customStyle="1" w:styleId="Titre2Car">
    <w:name w:val="Titre 2 Car"/>
    <w:basedOn w:val="Policepardfaut"/>
    <w:link w:val="Titre2"/>
    <w:rsid w:val="00CD7BE2"/>
    <w:rPr>
      <w:caps/>
      <w:color w:val="4B734B" w:themeColor="accent2" w:themeShade="80"/>
      <w:spacing w:val="15"/>
      <w:sz w:val="28"/>
      <w:szCs w:val="24"/>
      <w:shd w:val="clear" w:color="auto" w:fill="EFF4EF" w:themeFill="accent2" w:themeFillTint="33"/>
      <w:lang w:val="fr-BE"/>
    </w:rPr>
  </w:style>
  <w:style w:type="table" w:customStyle="1" w:styleId="Tramemoyenne11">
    <w:name w:val="Trame moyenne 11"/>
    <w:basedOn w:val="TableauNormal"/>
    <w:uiPriority w:val="63"/>
    <w:rsid w:val="005235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rsid w:val="0014159E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14159E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character" w:customStyle="1" w:styleId="acicollapsed1">
    <w:name w:val="acicollapsed1"/>
    <w:basedOn w:val="Policepardfaut"/>
    <w:rsid w:val="00FE490F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8B6F2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14159E"/>
    <w:rPr>
      <w:b/>
      <w:bCs/>
      <w:color w:val="75A675" w:themeColor="accent2" w:themeShade="BF"/>
      <w:spacing w:val="5"/>
    </w:rPr>
  </w:style>
  <w:style w:type="character" w:styleId="Lienhypertexte">
    <w:name w:val="Hyperlink"/>
    <w:basedOn w:val="Policepardfaut"/>
    <w:uiPriority w:val="99"/>
    <w:unhideWhenUsed/>
    <w:qFormat/>
    <w:rsid w:val="009B0BF3"/>
    <w:rPr>
      <w:color w:val="00B050"/>
      <w:u w:val="single"/>
    </w:rPr>
  </w:style>
  <w:style w:type="character" w:customStyle="1" w:styleId="Titre3Car">
    <w:name w:val="Titre 3 Car"/>
    <w:basedOn w:val="Policepardfaut"/>
    <w:link w:val="Titre3"/>
    <w:rsid w:val="00073CFF"/>
    <w:rPr>
      <w:caps/>
      <w:color w:val="4A724A" w:themeColor="accent2" w:themeShade="7F"/>
      <w:sz w:val="24"/>
      <w:szCs w:val="24"/>
      <w:u w:val="dotted" w:color="527D55" w:themeColor="accent1" w:themeShade="BF"/>
      <w:lang w:val="fr-BE"/>
    </w:rPr>
  </w:style>
  <w:style w:type="character" w:customStyle="1" w:styleId="Titre4Car">
    <w:name w:val="Titre 4 Car"/>
    <w:basedOn w:val="Policepardfaut"/>
    <w:link w:val="Titre4"/>
    <w:rsid w:val="0093505D"/>
    <w:rPr>
      <w:caps/>
      <w:color w:val="4A724A" w:themeColor="accent2" w:themeShade="7F"/>
      <w:spacing w:val="10"/>
      <w:sz w:val="20"/>
      <w:lang w:val="fr-BE"/>
    </w:rPr>
  </w:style>
  <w:style w:type="character" w:customStyle="1" w:styleId="Titre5Car">
    <w:name w:val="Titre 5 Car"/>
    <w:basedOn w:val="Policepardfaut"/>
    <w:link w:val="Titre5"/>
    <w:rsid w:val="00C833D4"/>
    <w:rPr>
      <w:caps/>
      <w:color w:val="4A724A" w:themeColor="accent2" w:themeShade="7F"/>
      <w:spacing w:val="10"/>
      <w:lang w:val="fr-BE"/>
    </w:rPr>
  </w:style>
  <w:style w:type="character" w:customStyle="1" w:styleId="Titre6Car">
    <w:name w:val="Titre 6 Car"/>
    <w:basedOn w:val="Policepardfaut"/>
    <w:link w:val="Titre6"/>
    <w:uiPriority w:val="9"/>
    <w:rsid w:val="0014159E"/>
    <w:rPr>
      <w:caps/>
      <w:color w:val="75A675" w:themeColor="accent2" w:themeShade="BF"/>
      <w:spacing w:val="10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14159E"/>
    <w:rPr>
      <w:i/>
      <w:iCs/>
      <w:caps/>
      <w:color w:val="75A675" w:themeColor="accent2" w:themeShade="BF"/>
      <w:spacing w:val="10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14159E"/>
    <w:rPr>
      <w:caps/>
      <w:spacing w:val="10"/>
      <w:sz w:val="20"/>
      <w:szCs w:val="20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14159E"/>
    <w:rPr>
      <w:i/>
      <w:iCs/>
      <w:caps/>
      <w:spacing w:val="10"/>
      <w:sz w:val="20"/>
      <w:szCs w:val="20"/>
      <w:lang w:val="fr-BE"/>
    </w:rPr>
  </w:style>
  <w:style w:type="paragraph" w:styleId="Lgende">
    <w:name w:val="caption"/>
    <w:basedOn w:val="Normal"/>
    <w:next w:val="Normal"/>
    <w:uiPriority w:val="35"/>
    <w:unhideWhenUsed/>
    <w:qFormat/>
    <w:rsid w:val="003501BD"/>
    <w:pPr>
      <w:jc w:val="left"/>
    </w:pPr>
    <w:rPr>
      <w:rFonts w:ascii="Corbel" w:hAnsi="Corbel"/>
      <w:i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1415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14159E"/>
    <w:rPr>
      <w:rFonts w:eastAsiaTheme="majorEastAsia" w:cstheme="majorBidi"/>
      <w:caps/>
      <w:spacing w:val="20"/>
      <w:sz w:val="18"/>
      <w:szCs w:val="18"/>
    </w:rPr>
  </w:style>
  <w:style w:type="character" w:styleId="Accentuation">
    <w:name w:val="Emphasis"/>
    <w:uiPriority w:val="20"/>
    <w:rsid w:val="0014159E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14159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4159E"/>
  </w:style>
  <w:style w:type="paragraph" w:styleId="Paragraphedeliste">
    <w:name w:val="List Paragraph"/>
    <w:basedOn w:val="Normal"/>
    <w:uiPriority w:val="34"/>
    <w:qFormat/>
    <w:rsid w:val="0014159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14159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4159E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14159E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159E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rsid w:val="0014159E"/>
    <w:rPr>
      <w:i/>
      <w:iCs/>
    </w:rPr>
  </w:style>
  <w:style w:type="character" w:styleId="Emphaseintense">
    <w:name w:val="Intense Emphasis"/>
    <w:uiPriority w:val="21"/>
    <w:rsid w:val="0014159E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rsid w:val="0014159E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Rfrenceintense">
    <w:name w:val="Intense Reference"/>
    <w:uiPriority w:val="32"/>
    <w:rsid w:val="0014159E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Titredulivre">
    <w:name w:val="Book Title"/>
    <w:uiPriority w:val="33"/>
    <w:rsid w:val="0014159E"/>
    <w:rPr>
      <w:caps/>
      <w:color w:val="4A724A" w:themeColor="accent2" w:themeShade="7F"/>
      <w:spacing w:val="5"/>
      <w:u w:color="4A724A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415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F5239E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F5239E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5239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E54DF3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54DF3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54DF3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54DF3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54DF3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54DF3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stdnotes">
    <w:name w:val="std_notes"/>
    <w:basedOn w:val="Normal"/>
    <w:rsid w:val="00693BBF"/>
    <w:pPr>
      <w:spacing w:after="0" w:line="276" w:lineRule="auto"/>
    </w:pPr>
    <w:rPr>
      <w:rFonts w:ascii="Arial" w:hAnsi="Arial" w:cs="Arial"/>
      <w:color w:val="484848"/>
      <w:sz w:val="20"/>
      <w:szCs w:val="20"/>
      <w:lang w:val="fr-FR"/>
    </w:rPr>
  </w:style>
  <w:style w:type="table" w:customStyle="1" w:styleId="Tramemoyenne1-Accent11">
    <w:name w:val="Trame moyenne 1 - Accent 11"/>
    <w:basedOn w:val="TableauNormal"/>
    <w:uiPriority w:val="63"/>
    <w:rsid w:val="00F84E93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CB0F77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Borders>
        <w:top w:val="single" w:sz="8" w:space="0" w:color="72A376" w:themeColor="accent1"/>
        <w:bottom w:val="single" w:sz="8" w:space="0" w:color="72A3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En-tte">
    <w:name w:val="header"/>
    <w:basedOn w:val="Normal"/>
    <w:link w:val="En-tteCar"/>
    <w:unhideWhenUsed/>
    <w:rsid w:val="002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F2AEA"/>
  </w:style>
  <w:style w:type="paragraph" w:styleId="Pieddepage">
    <w:name w:val="footer"/>
    <w:basedOn w:val="Normal"/>
    <w:link w:val="PieddepageCar"/>
    <w:unhideWhenUsed/>
    <w:rsid w:val="002F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F2AEA"/>
  </w:style>
  <w:style w:type="character" w:styleId="Lienhypertextesuivivisit">
    <w:name w:val="FollowedHyperlink"/>
    <w:basedOn w:val="Policepardfaut"/>
    <w:uiPriority w:val="99"/>
    <w:semiHidden/>
    <w:unhideWhenUsed/>
    <w:rsid w:val="0013596D"/>
    <w:rPr>
      <w:color w:val="903638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57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57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57B9"/>
    <w:rPr>
      <w:vertAlign w:val="superscript"/>
    </w:rPr>
  </w:style>
  <w:style w:type="character" w:customStyle="1" w:styleId="olbl">
    <w:name w:val="olbl"/>
    <w:basedOn w:val="Policepardfaut"/>
    <w:rsid w:val="005A6F94"/>
  </w:style>
  <w:style w:type="paragraph" w:customStyle="1" w:styleId="Remarque">
    <w:name w:val="Remarque"/>
    <w:basedOn w:val="Normal"/>
    <w:next w:val="Normal"/>
    <w:link w:val="RemarqueCar"/>
    <w:qFormat/>
    <w:rsid w:val="00855B4E"/>
    <w:pPr>
      <w:keepNext/>
      <w:keepLines/>
      <w:numPr>
        <w:numId w:val="1"/>
      </w:numPr>
      <w:pBdr>
        <w:top w:val="double" w:sz="6" w:space="1" w:color="00B050"/>
        <w:left w:val="double" w:sz="6" w:space="4" w:color="00B050"/>
        <w:bottom w:val="double" w:sz="6" w:space="1" w:color="00B050"/>
        <w:right w:val="double" w:sz="6" w:space="4" w:color="00B050"/>
      </w:pBdr>
      <w:shd w:val="clear" w:color="auto" w:fill="CFE0CF" w:themeFill="accent2" w:themeFillTint="99"/>
      <w:spacing w:before="360" w:after="360" w:line="240" w:lineRule="auto"/>
      <w:ind w:left="1418" w:hanging="1418"/>
      <w:contextualSpacing/>
    </w:pPr>
    <w:rPr>
      <w:color w:val="00B050"/>
    </w:rPr>
  </w:style>
  <w:style w:type="character" w:customStyle="1" w:styleId="RemarqueCar">
    <w:name w:val="Remarque Car"/>
    <w:basedOn w:val="Policepardfaut"/>
    <w:link w:val="Remarque"/>
    <w:rsid w:val="00855B4E"/>
    <w:rPr>
      <w:color w:val="00B050"/>
      <w:shd w:val="clear" w:color="auto" w:fill="CFE0CF" w:themeFill="accent2" w:themeFillTint="99"/>
      <w:lang w:val="fr-BE"/>
    </w:rPr>
  </w:style>
  <w:style w:type="paragraph" w:customStyle="1" w:styleId="Conseil">
    <w:name w:val="Conseil"/>
    <w:basedOn w:val="Remarque"/>
    <w:link w:val="ConseilCar"/>
    <w:qFormat/>
    <w:rsid w:val="00DF650E"/>
    <w:pPr>
      <w:numPr>
        <w:numId w:val="2"/>
      </w:numPr>
      <w:pBdr>
        <w:top w:val="double" w:sz="6" w:space="1" w:color="0070C0"/>
        <w:left w:val="double" w:sz="6" w:space="4" w:color="0070C0"/>
        <w:bottom w:val="double" w:sz="6" w:space="1" w:color="0070C0"/>
        <w:right w:val="double" w:sz="6" w:space="4" w:color="0070C0"/>
      </w:pBdr>
      <w:shd w:val="clear" w:color="auto" w:fill="CAE0E7" w:themeFill="accent3" w:themeFillTint="99"/>
      <w:ind w:left="1701" w:hanging="1701"/>
    </w:pPr>
    <w:rPr>
      <w:color w:val="0070C0"/>
    </w:rPr>
  </w:style>
  <w:style w:type="character" w:customStyle="1" w:styleId="ConseilCar">
    <w:name w:val="Conseil Car"/>
    <w:basedOn w:val="RemarqueCar"/>
    <w:link w:val="Conseil"/>
    <w:rsid w:val="00DF650E"/>
    <w:rPr>
      <w:color w:val="0070C0"/>
      <w:shd w:val="clear" w:color="auto" w:fill="CAE0E7" w:themeFill="accent3" w:themeFillTint="99"/>
      <w:lang w:val="fr-BE"/>
    </w:rPr>
  </w:style>
  <w:style w:type="paragraph" w:customStyle="1" w:styleId="Chapitre">
    <w:name w:val="Chapitre"/>
    <w:basedOn w:val="Normal"/>
    <w:next w:val="Normal"/>
    <w:link w:val="ChapitreCar"/>
    <w:qFormat/>
    <w:rsid w:val="00263AFC"/>
    <w:pPr>
      <w:pageBreakBefore/>
      <w:numPr>
        <w:numId w:val="33"/>
      </w:numPr>
      <w:pBdr>
        <w:top w:val="double" w:sz="12" w:space="1" w:color="4B734B"/>
        <w:left w:val="double" w:sz="12" w:space="4" w:color="4B734B"/>
        <w:bottom w:val="double" w:sz="12" w:space="1" w:color="4B734B"/>
        <w:right w:val="double" w:sz="12" w:space="4" w:color="4B734B"/>
      </w:pBdr>
      <w:shd w:val="clear" w:color="auto" w:fill="AAC7AC" w:themeFill="accent1" w:themeFillTint="99"/>
      <w:ind w:left="714" w:hanging="357"/>
      <w:jc w:val="center"/>
      <w:outlineLvl w:val="0"/>
    </w:pPr>
    <w:rPr>
      <w:rFonts w:ascii="Comic Sans MS" w:eastAsia="Times New Roman" w:hAnsi="Comic Sans MS"/>
      <w:b/>
      <w:color w:val="4B734B"/>
      <w:sz w:val="44"/>
      <w:lang w:eastAsia="fr-FR"/>
    </w:rPr>
  </w:style>
  <w:style w:type="character" w:customStyle="1" w:styleId="ChapitreCar">
    <w:name w:val="Chapitre Car"/>
    <w:basedOn w:val="Policepardfaut"/>
    <w:link w:val="Chapitre"/>
    <w:rsid w:val="00263AFC"/>
    <w:rPr>
      <w:rFonts w:ascii="Comic Sans MS" w:eastAsia="Times New Roman" w:hAnsi="Comic Sans MS"/>
      <w:b/>
      <w:color w:val="4B734B"/>
      <w:sz w:val="44"/>
      <w:shd w:val="clear" w:color="auto" w:fill="AAC7AC" w:themeFill="accent1" w:themeFillTint="99"/>
      <w:lang w:val="fr-BE" w:eastAsia="fr-FR"/>
    </w:rPr>
  </w:style>
  <w:style w:type="character" w:customStyle="1" w:styleId="acicollapsed2">
    <w:name w:val="acicollapsed2"/>
    <w:basedOn w:val="Policepardfaut"/>
    <w:rsid w:val="00673CCB"/>
    <w:rPr>
      <w:vanish/>
      <w:webHidden w:val="0"/>
      <w:specVanish w:val="0"/>
    </w:rPr>
  </w:style>
  <w:style w:type="paragraph" w:customStyle="1" w:styleId="Puce">
    <w:name w:val="Puce"/>
    <w:basedOn w:val="Normal"/>
    <w:link w:val="PuceCar"/>
    <w:qFormat/>
    <w:rsid w:val="004F3743"/>
    <w:pPr>
      <w:numPr>
        <w:numId w:val="3"/>
      </w:numPr>
    </w:pPr>
    <w:rPr>
      <w:rFonts w:eastAsia="Times New Roman"/>
      <w:bCs/>
      <w:lang w:eastAsia="fr-BE" w:bidi="ar-SA"/>
    </w:rPr>
  </w:style>
  <w:style w:type="character" w:customStyle="1" w:styleId="PuceCar">
    <w:name w:val="Puce Car"/>
    <w:basedOn w:val="Policepardfaut"/>
    <w:link w:val="Puce"/>
    <w:rsid w:val="004F3743"/>
    <w:rPr>
      <w:rFonts w:eastAsia="Times New Roman"/>
      <w:bCs/>
      <w:lang w:val="fr-BE" w:eastAsia="fr-BE" w:bidi="ar-SA"/>
    </w:rPr>
  </w:style>
  <w:style w:type="paragraph" w:customStyle="1" w:styleId="Retraitsurpuce">
    <w:name w:val="Retrait sur puce"/>
    <w:basedOn w:val="Normal"/>
    <w:link w:val="RetraitsurpuceCar"/>
    <w:autoRedefine/>
    <w:qFormat/>
    <w:rsid w:val="00072D0F"/>
    <w:pPr>
      <w:ind w:left="709"/>
    </w:pPr>
  </w:style>
  <w:style w:type="paragraph" w:customStyle="1" w:styleId="Numero">
    <w:name w:val="Numero"/>
    <w:basedOn w:val="Normal"/>
    <w:link w:val="NumeroCar"/>
    <w:qFormat/>
    <w:rsid w:val="00466739"/>
    <w:pPr>
      <w:numPr>
        <w:numId w:val="6"/>
      </w:numPr>
      <w:spacing w:before="360" w:after="360" w:line="276" w:lineRule="auto"/>
      <w:ind w:left="714" w:right="329" w:hanging="357"/>
      <w:contextualSpacing/>
    </w:pPr>
    <w:rPr>
      <w:rFonts w:eastAsia="Times New Roman"/>
      <w:bCs/>
      <w:lang w:eastAsia="fr-BE" w:bidi="ar-SA"/>
    </w:rPr>
  </w:style>
  <w:style w:type="character" w:customStyle="1" w:styleId="RetraitsurpuceCar">
    <w:name w:val="Retrait sur puce Car"/>
    <w:basedOn w:val="Policepardfaut"/>
    <w:link w:val="Retraitsurpuce"/>
    <w:rsid w:val="00072D0F"/>
    <w:rPr>
      <w:lang w:val="fr-BE"/>
    </w:rPr>
  </w:style>
  <w:style w:type="character" w:customStyle="1" w:styleId="NumeroCar">
    <w:name w:val="Numero Car"/>
    <w:basedOn w:val="Policepardfaut"/>
    <w:link w:val="Numero"/>
    <w:rsid w:val="00466739"/>
    <w:rPr>
      <w:rFonts w:eastAsia="Times New Roman"/>
      <w:bCs/>
      <w:lang w:val="fr-BE" w:eastAsia="fr-BE" w:bidi="ar-SA"/>
    </w:rPr>
  </w:style>
  <w:style w:type="paragraph" w:customStyle="1" w:styleId="Numro">
    <w:name w:val="Numéro"/>
    <w:basedOn w:val="Normal"/>
    <w:link w:val="NumroCar"/>
    <w:rsid w:val="00E8539E"/>
    <w:pPr>
      <w:numPr>
        <w:numId w:val="4"/>
      </w:numPr>
      <w:spacing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 w:bidi="ar-SA"/>
    </w:rPr>
  </w:style>
  <w:style w:type="character" w:customStyle="1" w:styleId="NumroCar">
    <w:name w:val="Numéro Car"/>
    <w:basedOn w:val="Policepardfaut"/>
    <w:link w:val="Numro"/>
    <w:rsid w:val="00E8539E"/>
    <w:rPr>
      <w:rFonts w:ascii="Trebuchet MS" w:eastAsia="Times New Roman" w:hAnsi="Trebuchet MS" w:cs="Times New Roman"/>
      <w:color w:val="000000"/>
      <w:sz w:val="24"/>
      <w:szCs w:val="24"/>
      <w:lang w:val="fr-BE" w:eastAsia="fr-FR" w:bidi="ar-SA"/>
    </w:rPr>
  </w:style>
  <w:style w:type="character" w:styleId="Numrodepage">
    <w:name w:val="page number"/>
    <w:basedOn w:val="Policepardfaut"/>
    <w:rsid w:val="00923ECA"/>
  </w:style>
  <w:style w:type="paragraph" w:styleId="Corpsdetexte">
    <w:name w:val="Body Text"/>
    <w:basedOn w:val="Normal"/>
    <w:link w:val="CorpsdetexteCar"/>
    <w:rsid w:val="0092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bidi="ar-SA"/>
    </w:rPr>
  </w:style>
  <w:style w:type="character" w:customStyle="1" w:styleId="CorpsdetexteCar">
    <w:name w:val="Corps de texte Car"/>
    <w:basedOn w:val="Policepardfaut"/>
    <w:link w:val="Corpsdetexte"/>
    <w:rsid w:val="00923ECA"/>
    <w:rPr>
      <w:rFonts w:ascii="Times New Roman" w:eastAsia="Times New Roman" w:hAnsi="Times New Roman" w:cs="Times New Roman"/>
      <w:sz w:val="24"/>
      <w:szCs w:val="24"/>
      <w:lang w:val="fr-FR" w:bidi="ar-SA"/>
    </w:rPr>
  </w:style>
  <w:style w:type="character" w:customStyle="1" w:styleId="Fort">
    <w:name w:val="Fort"/>
    <w:rsid w:val="00923ECA"/>
    <w:rPr>
      <w:b/>
      <w:bCs/>
    </w:rPr>
  </w:style>
  <w:style w:type="paragraph" w:styleId="Listepuces">
    <w:name w:val="List Bullet"/>
    <w:basedOn w:val="Normal"/>
    <w:autoRedefine/>
    <w:rsid w:val="00923EC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bidi="ar-SA"/>
    </w:rPr>
  </w:style>
  <w:style w:type="paragraph" w:customStyle="1" w:styleId="t">
    <w:name w:val="t"/>
    <w:basedOn w:val="Normal"/>
    <w:rsid w:val="00165A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Code">
    <w:name w:val="Code"/>
    <w:basedOn w:val="PrformatHTML"/>
    <w:link w:val="CodeCar"/>
    <w:qFormat/>
    <w:rsid w:val="006556C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135" w:lineRule="atLeast"/>
      <w:contextualSpacing/>
      <w:jc w:val="left"/>
    </w:pPr>
    <w:rPr>
      <w:rFonts w:ascii="Courier New" w:eastAsia="Times New Roman" w:hAnsi="Courier New" w:cs="Courier New"/>
      <w:color w:val="000000"/>
      <w:lang w:eastAsia="fr-BE"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E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E4D"/>
    <w:rPr>
      <w:rFonts w:ascii="Consolas" w:hAnsi="Consolas"/>
      <w:sz w:val="20"/>
      <w:szCs w:val="20"/>
      <w:lang w:val="fr-BE"/>
    </w:rPr>
  </w:style>
  <w:style w:type="character" w:customStyle="1" w:styleId="CodeCar">
    <w:name w:val="Code Car"/>
    <w:basedOn w:val="PrformatHTMLCar"/>
    <w:link w:val="Code"/>
    <w:rsid w:val="006556CD"/>
    <w:rPr>
      <w:rFonts w:ascii="Courier New" w:eastAsia="Times New Roman" w:hAnsi="Courier New" w:cs="Courier New"/>
      <w:color w:val="000000"/>
      <w:sz w:val="20"/>
      <w:szCs w:val="20"/>
      <w:lang w:val="fr-BE" w:eastAsia="fr-BE" w:bidi="ar-SA"/>
    </w:rPr>
  </w:style>
  <w:style w:type="character" w:customStyle="1" w:styleId="cdappliestotitle1">
    <w:name w:val="cdappliestotitle1"/>
    <w:basedOn w:val="Policepardfaut"/>
    <w:rsid w:val="001C69CD"/>
    <w:rPr>
      <w:b/>
      <w:bCs/>
      <w:color w:val="666666"/>
    </w:rPr>
  </w:style>
  <w:style w:type="character" w:customStyle="1" w:styleId="cdappliestotext1">
    <w:name w:val="cdappliestotext1"/>
    <w:basedOn w:val="Policepardfaut"/>
    <w:rsid w:val="001C69CD"/>
    <w:rPr>
      <w:color w:val="999999"/>
    </w:rPr>
  </w:style>
  <w:style w:type="character" w:customStyle="1" w:styleId="apple-converted-space">
    <w:name w:val="apple-converted-space"/>
    <w:basedOn w:val="Policepardfaut"/>
    <w:rsid w:val="009B702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B70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B702C"/>
    <w:rPr>
      <w:rFonts w:ascii="Arial" w:eastAsia="Times New Roman" w:hAnsi="Arial" w:cs="Arial"/>
      <w:vanish/>
      <w:sz w:val="16"/>
      <w:szCs w:val="16"/>
      <w:lang w:val="fr-BE" w:eastAsia="fr-BE" w:bidi="ar-S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B70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B702C"/>
    <w:rPr>
      <w:rFonts w:ascii="Arial" w:eastAsia="Times New Roman" w:hAnsi="Arial" w:cs="Arial"/>
      <w:vanish/>
      <w:sz w:val="16"/>
      <w:szCs w:val="16"/>
      <w:lang w:val="fr-BE" w:eastAsia="fr-BE" w:bidi="ar-SA"/>
    </w:rPr>
  </w:style>
  <w:style w:type="paragraph" w:customStyle="1" w:styleId="cdappliestoex">
    <w:name w:val="cdappliestoex"/>
    <w:basedOn w:val="Normal"/>
    <w:rsid w:val="009B70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 w:bidi="ar-SA"/>
    </w:rPr>
  </w:style>
  <w:style w:type="character" w:customStyle="1" w:styleId="cdappliestoexlabel">
    <w:name w:val="cdappliestoexlabel"/>
    <w:basedOn w:val="Policepardfaut"/>
    <w:rsid w:val="009B702C"/>
  </w:style>
  <w:style w:type="character" w:customStyle="1" w:styleId="dvactionbarfull">
    <w:name w:val="dvactionbarfull"/>
    <w:basedOn w:val="Policepardfaut"/>
    <w:rsid w:val="009B702C"/>
  </w:style>
  <w:style w:type="paragraph" w:customStyle="1" w:styleId="cntindent72">
    <w:name w:val="cntindent72"/>
    <w:basedOn w:val="Normal"/>
    <w:rsid w:val="009B70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 w:bidi="ar-SA"/>
    </w:rPr>
  </w:style>
  <w:style w:type="character" w:customStyle="1" w:styleId="cdfeedbackbutton">
    <w:name w:val="cdfeedbackbutton"/>
    <w:basedOn w:val="Policepardfaut"/>
    <w:rsid w:val="009B702C"/>
  </w:style>
  <w:style w:type="paragraph" w:customStyle="1" w:styleId="DeuxImages">
    <w:name w:val="Deux Images"/>
    <w:basedOn w:val="Normal"/>
    <w:link w:val="DeuxImagesCar"/>
    <w:qFormat/>
    <w:rsid w:val="00F609E5"/>
    <w:pPr>
      <w:tabs>
        <w:tab w:val="center" w:pos="4536"/>
        <w:tab w:val="right" w:pos="9071"/>
      </w:tabs>
    </w:pPr>
    <w:rPr>
      <w:noProof/>
      <w:lang w:eastAsia="fr-BE" w:bidi="ar-SA"/>
    </w:rPr>
  </w:style>
  <w:style w:type="character" w:customStyle="1" w:styleId="DeuxImagesCar">
    <w:name w:val="Deux Images Car"/>
    <w:basedOn w:val="Policepardfaut"/>
    <w:link w:val="DeuxImages"/>
    <w:rsid w:val="00F609E5"/>
    <w:rPr>
      <w:noProof/>
      <w:lang w:val="fr-BE" w:eastAsia="fr-BE" w:bidi="ar-SA"/>
    </w:rPr>
  </w:style>
  <w:style w:type="table" w:styleId="Tramemoyenne1-Accent1">
    <w:name w:val="Medium Shading 1 Accent 1"/>
    <w:basedOn w:val="TableauNormal"/>
    <w:uiPriority w:val="63"/>
    <w:rsid w:val="00407FA0"/>
    <w:pPr>
      <w:spacing w:after="0" w:line="240" w:lineRule="auto"/>
    </w:pPr>
    <w:tblPr>
      <w:tblStyleRowBandSize w:val="1"/>
      <w:tblStyleColBandSize w:val="1"/>
      <w:tblBorders>
        <w:top w:val="single" w:sz="8" w:space="0" w:color="95BA98" w:themeColor="accent1" w:themeTint="BF"/>
        <w:left w:val="single" w:sz="8" w:space="0" w:color="95BA98" w:themeColor="accent1" w:themeTint="BF"/>
        <w:bottom w:val="single" w:sz="8" w:space="0" w:color="95BA98" w:themeColor="accent1" w:themeTint="BF"/>
        <w:right w:val="single" w:sz="8" w:space="0" w:color="95BA98" w:themeColor="accent1" w:themeTint="BF"/>
        <w:insideH w:val="single" w:sz="8" w:space="0" w:color="95BA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  <w:shd w:val="clear" w:color="auto" w:fill="72A3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A98" w:themeColor="accent1" w:themeTint="BF"/>
          <w:left w:val="single" w:sz="8" w:space="0" w:color="95BA98" w:themeColor="accent1" w:themeTint="BF"/>
          <w:bottom w:val="single" w:sz="8" w:space="0" w:color="95BA98" w:themeColor="accent1" w:themeTint="BF"/>
          <w:right w:val="single" w:sz="8" w:space="0" w:color="95BA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8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8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B6B6B6"/>
            <w:right w:val="none" w:sz="0" w:space="0" w:color="auto"/>
          </w:divBdr>
          <w:divsChild>
            <w:div w:id="818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3783">
          <w:marLeft w:val="88"/>
          <w:marRight w:val="88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845">
          <w:marLeft w:val="0"/>
          <w:marRight w:val="0"/>
          <w:marTop w:val="0"/>
          <w:marBottom w:val="0"/>
          <w:divBdr>
            <w:top w:val="single" w:sz="4" w:space="0" w:color="678FC2"/>
            <w:left w:val="single" w:sz="4" w:space="0" w:color="678FC2"/>
            <w:bottom w:val="single" w:sz="4" w:space="0" w:color="678FC2"/>
            <w:right w:val="single" w:sz="4" w:space="0" w:color="678FC2"/>
          </w:divBdr>
          <w:divsChild>
            <w:div w:id="2147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95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13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671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9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078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10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03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1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72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36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5482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3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48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7588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16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B6B6B6"/>
            <w:right w:val="none" w:sz="0" w:space="0" w:color="auto"/>
          </w:divBdr>
          <w:divsChild>
            <w:div w:id="340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B6B6B6"/>
            <w:right w:val="none" w:sz="0" w:space="0" w:color="auto"/>
          </w:divBdr>
        </w:div>
        <w:div w:id="1855917678">
          <w:marLeft w:val="104"/>
          <w:marRight w:val="104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B6B6B6"/>
            <w:right w:val="none" w:sz="0" w:space="0" w:color="auto"/>
          </w:divBdr>
          <w:divsChild>
            <w:div w:id="860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0897">
          <w:marLeft w:val="100"/>
          <w:marRight w:val="1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508">
          <w:marLeft w:val="89"/>
          <w:marRight w:val="89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63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454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9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182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3963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6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1689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628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3038">
          <w:marLeft w:val="0"/>
          <w:marRight w:val="0"/>
          <w:marTop w:val="0"/>
          <w:marBottom w:val="0"/>
          <w:divBdr>
            <w:top w:val="single" w:sz="4" w:space="0" w:color="678FC2"/>
            <w:left w:val="single" w:sz="4" w:space="0" w:color="678FC2"/>
            <w:bottom w:val="single" w:sz="4" w:space="0" w:color="678FC2"/>
            <w:right w:val="single" w:sz="4" w:space="0" w:color="678FC2"/>
          </w:divBdr>
          <w:divsChild>
            <w:div w:id="15313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181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657">
                              <w:marLeft w:val="54"/>
                              <w:marRight w:val="54"/>
                              <w:marTop w:val="54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36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93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4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387">
          <w:marLeft w:val="345"/>
          <w:marRight w:val="105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1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B6B6B6"/>
            <w:right w:val="none" w:sz="0" w:space="0" w:color="auto"/>
          </w:divBdr>
          <w:divsChild>
            <w:div w:id="309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1637">
          <w:marLeft w:val="100"/>
          <w:marRight w:val="1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391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627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4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1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79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30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11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707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40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43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747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9639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834">
                                  <w:marLeft w:val="3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5369">
                                  <w:marLeft w:val="0"/>
                                  <w:marRight w:val="75"/>
                                  <w:marTop w:val="3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0193">
                                  <w:marLeft w:val="3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9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201331">
                                              <w:marLeft w:val="0"/>
                                              <w:marRight w:val="0"/>
                                              <w:marTop w:val="375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378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4" w:color="EAEAE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54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75214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890945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23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60385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7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615400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851">
      <w:marLeft w:val="104"/>
      <w:marRight w:val="104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658">
              <w:marLeft w:val="0"/>
              <w:marRight w:val="0"/>
              <w:marTop w:val="0"/>
              <w:marBottom w:val="104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239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777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686">
                  <w:marLeft w:val="0"/>
                  <w:marRight w:val="0"/>
                  <w:marTop w:val="0"/>
                  <w:marBottom w:val="9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36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B6B6B6"/>
            <w:right w:val="none" w:sz="0" w:space="0" w:color="auto"/>
          </w:divBdr>
          <w:divsChild>
            <w:div w:id="1679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595">
              <w:marLeft w:val="6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</w:div>
          </w:divsChild>
        </w:div>
      </w:divsChild>
    </w:div>
    <w:div w:id="1172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88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395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35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7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83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3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8659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4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254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B6B6B6"/>
            <w:right w:val="none" w:sz="0" w:space="0" w:color="auto"/>
          </w:divBdr>
          <w:divsChild>
            <w:div w:id="2133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971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8" w:color="B6B6B6"/>
        <w:right w:val="none" w:sz="0" w:space="0" w:color="auto"/>
      </w:divBdr>
      <w:divsChild>
        <w:div w:id="2087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97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186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897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6599">
                                  <w:marLeft w:val="3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97668">
                                  <w:marLeft w:val="0"/>
                                  <w:marRight w:val="75"/>
                                  <w:marTop w:val="3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0272">
                                  <w:marLeft w:val="3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831816">
                                              <w:marLeft w:val="0"/>
                                              <w:marRight w:val="0"/>
                                              <w:marTop w:val="375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210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4" w:color="EAEAEA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0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31396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03203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3635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4651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075280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520">
          <w:marLeft w:val="90"/>
          <w:marRight w:val="9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456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2244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22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235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094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9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546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205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7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cadacom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tlook\Templates%20CADACOM\Publication%20CADACO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F16B37C50D4DF685DE900AAE849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88C42-FA7A-4429-8549-0C8A83302921}"/>
      </w:docPartPr>
      <w:docPartBody>
        <w:p w:rsidR="00000000" w:rsidRDefault="002A4D99">
          <w:pPr>
            <w:pStyle w:val="F5F16B37C50D4DF685DE900AAE849432"/>
          </w:pPr>
          <w:r>
            <w:rPr>
              <w:b/>
              <w:bCs/>
              <w:color w:val="44546A" w:themeColor="text2"/>
              <w:sz w:val="72"/>
              <w:szCs w:val="72"/>
            </w:rPr>
            <w:t>[Tapez le titre du document]</w:t>
          </w:r>
        </w:p>
      </w:docPartBody>
    </w:docPart>
    <w:docPart>
      <w:docPartPr>
        <w:name w:val="3FE8CD8BDF2E463882205A2D7F59B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660F7-31BE-4070-887B-FC3F25FCA469}"/>
      </w:docPartPr>
      <w:docPartBody>
        <w:p w:rsidR="00000000" w:rsidRDefault="002A4D99">
          <w:pPr>
            <w:pStyle w:val="3FE8CD8BDF2E463882205A2D7F59BF2E"/>
          </w:pPr>
          <w:r>
            <w:rPr>
              <w:b/>
              <w:bCs/>
              <w:color w:val="5B9BD5" w:themeColor="accent1"/>
              <w:sz w:val="40"/>
              <w:szCs w:val="40"/>
            </w:rPr>
            <w:t>[Tapez le sous-titre du document]</w:t>
          </w:r>
        </w:p>
      </w:docPartBody>
    </w:docPart>
    <w:docPart>
      <w:docPartPr>
        <w:name w:val="2EAE9679C29045DBB937A236C8125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8190A-B85E-4CA5-9F93-F6ED3E670CAC}"/>
      </w:docPartPr>
      <w:docPartBody>
        <w:p w:rsidR="00000000" w:rsidRDefault="002A4D99">
          <w:pPr>
            <w:pStyle w:val="2EAE9679C29045DBB937A236C8125098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[Tapez le nom de l'auteur]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99"/>
    <w:rsid w:val="002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F16B37C50D4DF685DE900AAE849432">
    <w:name w:val="F5F16B37C50D4DF685DE900AAE849432"/>
  </w:style>
  <w:style w:type="paragraph" w:customStyle="1" w:styleId="3FE8CD8BDF2E463882205A2D7F59BF2E">
    <w:name w:val="3FE8CD8BDF2E463882205A2D7F59BF2E"/>
  </w:style>
  <w:style w:type="paragraph" w:customStyle="1" w:styleId="2EAE9679C29045DBB937A236C8125098">
    <w:name w:val="2EAE9679C29045DBB937A236C8125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Modul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8584-8BF6-451F-A47F-17D88C6C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 CADACOM.dotm</Template>
  <TotalTime>120</TotalTime>
  <Pages>36</Pages>
  <Words>4400</Words>
  <Characters>24203</Characters>
  <Application>Microsoft Office Word</Application>
  <DocSecurity>0</DocSecurity>
  <Lines>201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Bureautique</vt:lpstr>
      <vt:lpstr>Bureautique</vt:lpstr>
    </vt:vector>
  </TitlesOfParts>
  <Company>CADACOM</Company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Bureautique</dc:title>
  <dc:subject>Outlook® - Shortcuts list</dc:subject>
  <dc:creator>Daniel DEVEAUX</dc:creator>
  <cp:lastModifiedBy>Daniel DEVEAUX</cp:lastModifiedBy>
  <cp:revision>5</cp:revision>
  <cp:lastPrinted>2007-07-19T06:56:00Z</cp:lastPrinted>
  <dcterms:created xsi:type="dcterms:W3CDTF">2016-03-03T08:05:00Z</dcterms:created>
  <dcterms:modified xsi:type="dcterms:W3CDTF">2016-03-03T10:05:00Z</dcterms:modified>
</cp:coreProperties>
</file>